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529C" w14:textId="35E8918F" w:rsidR="00FE3F08" w:rsidRPr="00647714" w:rsidRDefault="00596145" w:rsidP="005D6DA1">
      <w:pPr>
        <w:pStyle w:val="DSHeaderPressFact"/>
        <w:rPr>
          <w:lang w:val="de-CH"/>
          <w14:textFill>
            <w14:solidFill>
              <w14:schemeClr w14:val="accent1">
                <w14:lumMod w14:val="85000"/>
                <w14:lumOff w14:val="15000"/>
                <w14:lumMod w14:val="50000"/>
              </w14:schemeClr>
            </w14:solidFill>
          </w14:textFill>
        </w:rPr>
      </w:pPr>
      <w:r w:rsidRPr="00647714">
        <w:rPr>
          <w:lang w:val="de-DE"/>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776" behindDoc="1" locked="0" layoutInCell="1" allowOverlap="1" wp14:anchorId="12DDA710" wp14:editId="5C5EC257">
                <wp:simplePos x="0" y="0"/>
                <wp:positionH relativeFrom="column">
                  <wp:posOffset>4391025</wp:posOffset>
                </wp:positionH>
                <wp:positionV relativeFrom="paragraph">
                  <wp:posOffset>13970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2E399A" w14:textId="06340639" w:rsidR="00073C28" w:rsidRPr="002B53C6" w:rsidRDefault="00073C28" w:rsidP="00596145">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w:t>
                            </w:r>
                            <w:r>
                              <w:rPr>
                                <w14:textFill>
                                  <w14:solidFill>
                                    <w14:schemeClr w14:val="accent1">
                                      <w14:lumMod w14:val="85000"/>
                                      <w14:lumOff w14:val="15000"/>
                                      <w14:lumMod w14:val="50000"/>
                                    </w14:schemeClr>
                                  </w14:solidFill>
                                </w14:textFill>
                              </w:rPr>
                              <w:t>ekontak</w:t>
                            </w:r>
                            <w:r w:rsidRPr="002B53C6">
                              <w:rPr>
                                <w14:textFill>
                                  <w14:solidFill>
                                    <w14:schemeClr w14:val="accent1">
                                      <w14:lumMod w14:val="85000"/>
                                      <w14:lumOff w14:val="15000"/>
                                      <w14:lumMod w14:val="50000"/>
                                    </w14:schemeClr>
                                  </w14:solidFill>
                                </w14:textFill>
                              </w:rPr>
                              <w:t>t</w:t>
                            </w:r>
                          </w:p>
                          <w:p w14:paraId="0064B273" w14:textId="77777777" w:rsidR="00073C28" w:rsidRPr="009807BA" w:rsidRDefault="00073C28" w:rsidP="00596145">
                            <w:pPr>
                              <w:pStyle w:val="DSStandardSidebox"/>
                            </w:pPr>
                            <w:r w:rsidRPr="009807BA">
                              <w:t>Marion Par-Weixlberger</w:t>
                            </w:r>
                          </w:p>
                          <w:p w14:paraId="321E8FAA" w14:textId="77777777" w:rsidR="00073C28" w:rsidRPr="009807BA" w:rsidRDefault="00073C28" w:rsidP="00596145">
                            <w:pPr>
                              <w:pStyle w:val="DSStandardSidebox"/>
                            </w:pPr>
                            <w:r w:rsidRPr="00D85939">
                              <w:t>Director Corporate Communications and Public Relations</w:t>
                            </w:r>
                          </w:p>
                          <w:p w14:paraId="597A34D7" w14:textId="77777777" w:rsidR="00073C28" w:rsidRPr="00891D5F" w:rsidRDefault="00073C28" w:rsidP="00596145">
                            <w:pPr>
                              <w:pStyle w:val="DSStandardSidebox"/>
                              <w:rPr>
                                <w:lang w:val="it-IT"/>
                              </w:rPr>
                            </w:pPr>
                            <w:r w:rsidRPr="00891D5F">
                              <w:rPr>
                                <w:lang w:val="it-IT"/>
                              </w:rPr>
                              <w:t>Sirona Straße 1</w:t>
                            </w:r>
                          </w:p>
                          <w:p w14:paraId="4049FA4A" w14:textId="1A59ABF9" w:rsidR="00073C28" w:rsidRPr="00F62370" w:rsidRDefault="00073C28" w:rsidP="00596145">
                            <w:pPr>
                              <w:pStyle w:val="DSStandardSidebox"/>
                              <w:rPr>
                                <w:lang w:val="de-DE"/>
                              </w:rPr>
                            </w:pPr>
                            <w:r w:rsidRPr="00F62370">
                              <w:rPr>
                                <w:lang w:val="de-DE"/>
                              </w:rPr>
                              <w:t>5071 Wals bei Salzburg, Österreich</w:t>
                            </w:r>
                          </w:p>
                          <w:p w14:paraId="7113CF15" w14:textId="77777777" w:rsidR="00073C28" w:rsidRPr="002B53C6" w:rsidRDefault="00073C28" w:rsidP="00596145">
                            <w:pPr>
                              <w:pStyle w:val="DSStandardSidebox"/>
                              <w:rPr>
                                <w:lang w:val="fr-CH"/>
                              </w:rPr>
                            </w:pPr>
                            <w:r w:rsidRPr="002B53C6">
                              <w:rPr>
                                <w:lang w:val="fr-CH"/>
                              </w:rPr>
                              <w:t>T  +43 (0) 662 2450-588</w:t>
                            </w:r>
                          </w:p>
                          <w:p w14:paraId="1FFC4F8B" w14:textId="77777777" w:rsidR="00073C28" w:rsidRPr="002B53C6" w:rsidRDefault="00073C28" w:rsidP="00596145">
                            <w:pPr>
                              <w:pStyle w:val="DSStandardSidebox"/>
                              <w:rPr>
                                <w:lang w:val="fr-CH"/>
                              </w:rPr>
                            </w:pPr>
                            <w:r w:rsidRPr="002B53C6">
                              <w:rPr>
                                <w:lang w:val="fr-CH"/>
                              </w:rPr>
                              <w:t>F  +43 (0) 662 2450-540</w:t>
                            </w:r>
                          </w:p>
                          <w:p w14:paraId="2D84452A" w14:textId="77777777" w:rsidR="00073C28" w:rsidRPr="002B53C6" w:rsidRDefault="00073C28" w:rsidP="00596145">
                            <w:pPr>
                              <w:pStyle w:val="SidebarLink"/>
                              <w:rPr>
                                <w:lang w:val="fr-CH"/>
                              </w:rPr>
                            </w:pPr>
                            <w:r w:rsidRPr="002B53C6">
                              <w:rPr>
                                <w:lang w:val="fr-CH"/>
                              </w:rPr>
                              <w:t>marion.par-weixlberger@dentsplysirona.com</w:t>
                            </w:r>
                          </w:p>
                          <w:p w14:paraId="465E228A" w14:textId="77777777" w:rsidR="00073C28" w:rsidRPr="002B53C6" w:rsidRDefault="00073C28" w:rsidP="00596145">
                            <w:pPr>
                              <w:pStyle w:val="DSStandardSidebox"/>
                              <w:rPr>
                                <w:lang w:val="fr-CH"/>
                              </w:rPr>
                            </w:pPr>
                          </w:p>
                          <w:p w14:paraId="1A5A4D66" w14:textId="2D7AFB80" w:rsidR="00073C28" w:rsidRPr="002B53C6" w:rsidRDefault="00073C28" w:rsidP="00596145">
                            <w:pPr>
                              <w:pStyle w:val="DSStandardSidebox"/>
                              <w:rPr>
                                <w:lang w:val="fr-CH"/>
                              </w:rPr>
                            </w:pPr>
                            <w:r w:rsidRPr="002B53C6">
                              <w:rPr>
                                <w:lang w:val="fr-CH"/>
                              </w:rPr>
                              <w:t>Morgane Lépée</w:t>
                            </w:r>
                          </w:p>
                          <w:p w14:paraId="6A287770" w14:textId="620F21FC" w:rsidR="00073C28" w:rsidRPr="002B53C6" w:rsidRDefault="00073C28" w:rsidP="00596145">
                            <w:pPr>
                              <w:pStyle w:val="DSStandardSidebox"/>
                              <w:rPr>
                                <w:lang w:val="fr-CH"/>
                              </w:rPr>
                            </w:pPr>
                            <w:r w:rsidRPr="002B53C6">
                              <w:rPr>
                                <w:lang w:val="fr-CH"/>
                              </w:rPr>
                              <w:t>Senior Marketing Communication Manager</w:t>
                            </w:r>
                          </w:p>
                          <w:p w14:paraId="79979B22" w14:textId="2874FE83" w:rsidR="00073C28" w:rsidRPr="002B53C6" w:rsidRDefault="00073C28" w:rsidP="00596145">
                            <w:pPr>
                              <w:pStyle w:val="DSStandardSidebox"/>
                              <w:rPr>
                                <w:lang w:val="fr-CH"/>
                              </w:rPr>
                            </w:pPr>
                            <w:r w:rsidRPr="002B53C6">
                              <w:rPr>
                                <w:lang w:val="fr-CH"/>
                              </w:rPr>
                              <w:t>Chemin du Verger, 3</w:t>
                            </w:r>
                          </w:p>
                          <w:p w14:paraId="48275858" w14:textId="78D618AC" w:rsidR="00073C28" w:rsidRPr="00E73736" w:rsidRDefault="00073C28" w:rsidP="00596145">
                            <w:pPr>
                              <w:pStyle w:val="DSStandardSidebox"/>
                              <w:rPr>
                                <w:lang w:val="de-CH"/>
                              </w:rPr>
                            </w:pPr>
                            <w:r w:rsidRPr="00E73736">
                              <w:rPr>
                                <w:lang w:val="de-CH"/>
                              </w:rPr>
                              <w:t>1338 Ballaigues, Schweiz</w:t>
                            </w:r>
                          </w:p>
                          <w:p w14:paraId="2B54B990" w14:textId="76401766" w:rsidR="00073C28" w:rsidRPr="004E51A7" w:rsidRDefault="00073C28" w:rsidP="00596145">
                            <w:pPr>
                              <w:pStyle w:val="DSStandardSidebox"/>
                              <w:rPr>
                                <w:lang w:val="de-CH"/>
                              </w:rPr>
                            </w:pPr>
                            <w:r w:rsidRPr="004E51A7">
                              <w:rPr>
                                <w:lang w:val="de-CH"/>
                              </w:rPr>
                              <w:t xml:space="preserve">T  +41 (0) 21 843 9758 </w:t>
                            </w:r>
                          </w:p>
                          <w:p w14:paraId="10607DE8" w14:textId="59A27FA2" w:rsidR="00073C28" w:rsidRPr="004E51A7" w:rsidRDefault="00073C28" w:rsidP="0078067D">
                            <w:pPr>
                              <w:pStyle w:val="SidebarLink"/>
                              <w:rPr>
                                <w:lang w:val="de-CH"/>
                              </w:rPr>
                            </w:pPr>
                            <w:r w:rsidRPr="004E51A7">
                              <w:rPr>
                                <w:lang w:val="de-CH"/>
                              </w:rPr>
                              <w:t>morgane.lepee@dentsplysirona.com</w:t>
                            </w:r>
                          </w:p>
                          <w:p w14:paraId="6D70A12D" w14:textId="77777777" w:rsidR="00073C28" w:rsidRPr="004E51A7" w:rsidRDefault="00073C28" w:rsidP="00596145">
                            <w:pPr>
                              <w:pStyle w:val="DSStandardSidebox"/>
                              <w:rPr>
                                <w:lang w:val="de-CH"/>
                              </w:rPr>
                            </w:pPr>
                          </w:p>
                          <w:p w14:paraId="245FF083" w14:textId="77777777" w:rsidR="00073C28" w:rsidRPr="004E51A7" w:rsidRDefault="00073C28" w:rsidP="00596145">
                            <w:pPr>
                              <w:pStyle w:val="DSStandardSidebox"/>
                              <w:rPr>
                                <w:lang w:val="de-CH"/>
                              </w:rPr>
                            </w:pPr>
                            <w:r w:rsidRPr="004E51A7">
                              <w:rPr>
                                <w:lang w:val="de-CH"/>
                              </w:rPr>
                              <w:t>Christoph Nösser</w:t>
                            </w:r>
                          </w:p>
                          <w:p w14:paraId="0F9A860B" w14:textId="77777777" w:rsidR="00073C28" w:rsidRPr="008F24E9" w:rsidRDefault="00073C28" w:rsidP="00596145">
                            <w:pPr>
                              <w:pStyle w:val="DSStandardSidebox"/>
                              <w:rPr>
                                <w:lang w:val="de-DE"/>
                              </w:rPr>
                            </w:pPr>
                            <w:r w:rsidRPr="008F24E9">
                              <w:rPr>
                                <w:lang w:val="de-DE"/>
                              </w:rPr>
                              <w:t xml:space="preserve">Edelman.ergo </w:t>
                            </w:r>
                          </w:p>
                          <w:p w14:paraId="36150D2B" w14:textId="77777777" w:rsidR="00073C28" w:rsidRPr="008F24E9" w:rsidRDefault="00073C28" w:rsidP="00596145">
                            <w:pPr>
                              <w:pStyle w:val="DSStandardSidebox"/>
                              <w:rPr>
                                <w:lang w:val="de-DE"/>
                              </w:rPr>
                            </w:pPr>
                            <w:r w:rsidRPr="008F24E9">
                              <w:rPr>
                                <w:lang w:val="de-DE"/>
                              </w:rPr>
                              <w:t>Agrippinawerft 28</w:t>
                            </w:r>
                          </w:p>
                          <w:p w14:paraId="60A6F4CC" w14:textId="5431838A" w:rsidR="00073C28" w:rsidRPr="008F24E9" w:rsidRDefault="00073C28" w:rsidP="00596145">
                            <w:pPr>
                              <w:pStyle w:val="DSStandardSidebox"/>
                              <w:rPr>
                                <w:lang w:val="de-DE"/>
                              </w:rPr>
                            </w:pPr>
                            <w:r w:rsidRPr="008F24E9">
                              <w:rPr>
                                <w:lang w:val="de-DE"/>
                              </w:rPr>
                              <w:t>50678 Köln, Deutschland</w:t>
                            </w:r>
                          </w:p>
                          <w:p w14:paraId="000A2F93" w14:textId="6DB245FF" w:rsidR="00073C28" w:rsidRPr="008F24E9" w:rsidRDefault="00073C28" w:rsidP="00596145">
                            <w:pPr>
                              <w:pStyle w:val="DSStandardSidebox"/>
                              <w:rPr>
                                <w:lang w:val="de-DE"/>
                              </w:rPr>
                            </w:pPr>
                            <w:r w:rsidRPr="008F24E9">
                              <w:rPr>
                                <w:lang w:val="de-DE"/>
                              </w:rPr>
                              <w:t xml:space="preserve">T </w:t>
                            </w:r>
                            <w:r w:rsidR="00FA4449">
                              <w:rPr>
                                <w:lang w:val="de-DE"/>
                              </w:rPr>
                              <w:t xml:space="preserve"> </w:t>
                            </w:r>
                            <w:r w:rsidRPr="008F24E9">
                              <w:rPr>
                                <w:lang w:val="de-DE"/>
                              </w:rPr>
                              <w:t xml:space="preserve">+49 (0) 221 912887-17 </w:t>
                            </w:r>
                          </w:p>
                          <w:p w14:paraId="21CFB860" w14:textId="77777777" w:rsidR="00073C28" w:rsidRPr="008F24E9" w:rsidRDefault="00073C28" w:rsidP="00596145">
                            <w:pPr>
                              <w:pStyle w:val="SidebarLink"/>
                            </w:pPr>
                            <w:r w:rsidRPr="008F24E9">
                              <w:t xml:space="preserve">christoph.noesser@edelmanergo.com </w:t>
                            </w:r>
                          </w:p>
                          <w:p w14:paraId="38E10787" w14:textId="77777777" w:rsidR="00073C28" w:rsidRPr="001C286F" w:rsidRDefault="00073C28" w:rsidP="00596145">
                            <w:pPr>
                              <w:pStyle w:val="SidebarLink"/>
                              <w:rPr>
                                <w:lang w:val="en-US"/>
                              </w:rPr>
                            </w:pPr>
                            <w:r w:rsidRPr="001C286F">
                              <w:rPr>
                                <w:lang w:val="en-US"/>
                              </w:rPr>
                              <w:t>www.edelmanergo.com</w:t>
                            </w:r>
                          </w:p>
                          <w:p w14:paraId="2BEAA68D" w14:textId="77777777" w:rsidR="00073C28" w:rsidRPr="001C286F" w:rsidRDefault="00073C28" w:rsidP="00596145">
                            <w:pPr>
                              <w:pStyle w:val="DSStandardSidebox"/>
                            </w:pPr>
                          </w:p>
                          <w:p w14:paraId="64044743" w14:textId="77777777" w:rsidR="00073C28" w:rsidRPr="001C286F" w:rsidRDefault="00073C28" w:rsidP="00596145">
                            <w:pPr>
                              <w:pStyle w:val="DSStandard"/>
                            </w:pPr>
                          </w:p>
                          <w:p w14:paraId="4C5FA40C" w14:textId="77777777" w:rsidR="00073C28" w:rsidRPr="001C286F" w:rsidRDefault="00073C28" w:rsidP="00596145">
                            <w:pPr>
                              <w:pStyle w:val="DSStandardSidebox"/>
                            </w:pPr>
                          </w:p>
                          <w:p w14:paraId="0A451311" w14:textId="77777777" w:rsidR="00073C28" w:rsidRPr="001C286F" w:rsidRDefault="00073C28" w:rsidP="00596145">
                            <w:pPr>
                              <w:pStyle w:val="DSStandardSidebox"/>
                            </w:pPr>
                          </w:p>
                          <w:p w14:paraId="12C6F794" w14:textId="77777777" w:rsidR="00073C28" w:rsidRPr="001C286F" w:rsidRDefault="00073C28" w:rsidP="00596145">
                            <w:pPr>
                              <w:pStyle w:val="DSStandardSidebox"/>
                            </w:pPr>
                          </w:p>
                          <w:p w14:paraId="3C2DC9D8" w14:textId="77777777" w:rsidR="00073C28" w:rsidRPr="001C286F" w:rsidRDefault="00073C28" w:rsidP="00596145">
                            <w:pPr>
                              <w:pStyle w:val="DSStandardSidebox"/>
                              <w:rPr>
                                <w:b/>
                              </w:rPr>
                            </w:pPr>
                          </w:p>
                          <w:p w14:paraId="43A545A0" w14:textId="36F5A3A9" w:rsidR="00073C28" w:rsidRPr="001C286F" w:rsidRDefault="00FA4449" w:rsidP="00596145">
                            <w:pPr>
                              <w:pStyle w:val="DSStandardSidebox"/>
                              <w:rPr>
                                <w:b/>
                              </w:rPr>
                            </w:pPr>
                            <w:r w:rsidRPr="001C286F">
                              <w:rPr>
                                <w:b/>
                              </w:rPr>
                              <w:t>Über Dentsply Sirona:</w:t>
                            </w:r>
                          </w:p>
                          <w:p w14:paraId="6F038726" w14:textId="0FDA66C7" w:rsidR="00073C28" w:rsidRPr="008F24E9" w:rsidRDefault="00073C28" w:rsidP="00667642">
                            <w:pPr>
                              <w:spacing w:after="0" w:line="240" w:lineRule="auto"/>
                              <w:rPr>
                                <w:lang w:val="de-DE"/>
                              </w:rPr>
                            </w:pPr>
                            <w:r w:rsidRPr="00667642">
                              <w:rPr>
                                <w:rFonts w:eastAsiaTheme="minorEastAsia" w:cs="Arial"/>
                                <w:color w:val="000000"/>
                                <w:sz w:val="16"/>
                                <w:szCs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Mund-gesundheit sowie medizinische Verbrauchsmaterialien, die Teil eines starken Markenportfolios sind. Als The Dental Solutions Company liefert Dentsply Sirona innovative und effektive, qualitativ hochwer</w:t>
                            </w:r>
                            <w:r>
                              <w:rPr>
                                <w:rFonts w:eastAsiaTheme="minorEastAsia" w:cs="Arial"/>
                                <w:color w:val="000000"/>
                                <w:sz w:val="16"/>
                                <w:szCs w:val="16"/>
                                <w:lang w:val="de-DE"/>
                              </w:rPr>
                              <w:t>tige Lösungen, um die Patienten</w:t>
                            </w:r>
                            <w:r w:rsidRPr="00667642">
                              <w:rPr>
                                <w:rFonts w:eastAsiaTheme="minorEastAsia" w:cs="Arial"/>
                                <w:color w:val="000000"/>
                                <w:sz w:val="16"/>
                                <w:szCs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 NASDAQ unter dem Kürzel XRAY notiert. Mehr Informationen über Dentsply Sirona und die Produkte finden Sie im Internet unter</w:t>
                            </w:r>
                            <w:r>
                              <w:rPr>
                                <w:rFonts w:eastAsiaTheme="minorEastAsia" w:cs="Arial"/>
                                <w:color w:val="000000"/>
                                <w:sz w:val="16"/>
                                <w:szCs w:val="16"/>
                                <w:lang w:val="de-DE"/>
                              </w:rPr>
                              <w:t xml:space="preserve"> </w:t>
                            </w:r>
                            <w:hyperlink r:id="rId8" w:history="1">
                              <w:r w:rsidRPr="008F24E9">
                                <w:rPr>
                                  <w:rStyle w:val="Hyperlink"/>
                                  <w:rFonts w:cstheme="minorBidi"/>
                                  <w:sz w:val="16"/>
                                  <w:szCs w:val="16"/>
                                  <w:lang w:val="de-DE"/>
                                </w:rPr>
                                <w:t>www.dentsplysirona.com</w:t>
                              </w:r>
                            </w:hyperlink>
                            <w:r w:rsidRPr="008F24E9">
                              <w:rPr>
                                <w:sz w:val="16"/>
                                <w:szCs w:val="16"/>
                                <w:lang w:val="de-DE"/>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DA710" id="_x0000_t202" coordsize="21600,21600" o:spt="202" path="m,l,21600r21600,l21600,xe">
                <v:stroke joinstyle="miter"/>
                <v:path gradientshapeok="t" o:connecttype="rect"/>
              </v:shapetype>
              <v:shape id="Textfeld 4" o:spid="_x0000_s1026" type="#_x0000_t202" style="position:absolute;margin-left:345.75pt;margin-top:1.1pt;width:142.05pt;height:63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BDX/GbjAAAACgEA&#10;AA8AAABkcnMvZG93bnJldi54bWxMj8tOwzAQRfdI/IM1SGwQdWKahIY4FeKhShVCbekHTJMhjhrb&#10;Ueymga/HrGA5ukf3nimWk+7YSINrrZEQzyJgZCpbt6aRsP94vb0H5jyaGjtrSMIXOViWlxcF5rU9&#10;my2NO9+wUGJcjhKU933OuasUaXQz25MJ2acdNPpwDg2vBzyHct1xEUUp19iasKCwpydF1XF30hI4&#10;Hjd369V7Nldv+1Gtb57FS/wt5fXV9PgAzNPk/2D41Q/qUAangz2Z2rFOQrqIk4BKEAJYyBdZkgI7&#10;BFBkyRx4WfD/L5Q/AAAA//8DAFBLAQItABQABgAIAAAAIQC2gziS/gAAAOEBAAATAAAAAAAAAAAA&#10;AAAAAAAAAABbQ29udGVudF9UeXBlc10ueG1sUEsBAi0AFAAGAAgAAAAhADj9If/WAAAAlAEAAAsA&#10;AAAAAAAAAAAAAAAALwEAAF9yZWxzLy5yZWxzUEsBAi0AFAAGAAgAAAAhAAMjaAxzAgAATgUAAA4A&#10;AAAAAAAAAAAAAAAALgIAAGRycy9lMm9Eb2MueG1sUEsBAi0AFAAGAAgAAAAhABDX/GbjAAAACgEA&#10;AA8AAAAAAAAAAAAAAAAAzQQAAGRycy9kb3ducmV2LnhtbFBLBQYAAAAABAAEAPMAAADdBQAAAAA=&#10;" filled="f" stroked="f">
                <v:textbox inset="2mm,0,0,0">
                  <w:txbxContent>
                    <w:p w14:paraId="582E399A" w14:textId="06340639" w:rsidR="00073C28" w:rsidRPr="002B53C6" w:rsidRDefault="00073C28" w:rsidP="00596145">
                      <w:pPr>
                        <w:pStyle w:val="DSHeaderPressFact"/>
                        <w:rPr>
                          <w14:textFill>
                            <w14:solidFill>
                              <w14:schemeClr w14:val="accent1">
                                <w14:lumMod w14:val="85000"/>
                                <w14:lumOff w14:val="15000"/>
                                <w14:lumMod w14:val="50000"/>
                              </w14:schemeClr>
                            </w14:solidFill>
                          </w14:textFill>
                        </w:rPr>
                      </w:pPr>
                      <w:r w:rsidRPr="002B53C6">
                        <w:rPr>
                          <w14:textFill>
                            <w14:solidFill>
                              <w14:schemeClr w14:val="accent1">
                                <w14:lumMod w14:val="85000"/>
                                <w14:lumOff w14:val="15000"/>
                                <w14:lumMod w14:val="50000"/>
                              </w14:schemeClr>
                            </w14:solidFill>
                          </w14:textFill>
                        </w:rPr>
                        <w:t>Press</w:t>
                      </w:r>
                      <w:r>
                        <w:rPr>
                          <w14:textFill>
                            <w14:solidFill>
                              <w14:schemeClr w14:val="accent1">
                                <w14:lumMod w14:val="85000"/>
                                <w14:lumOff w14:val="15000"/>
                                <w14:lumMod w14:val="50000"/>
                              </w14:schemeClr>
                            </w14:solidFill>
                          </w14:textFill>
                        </w:rPr>
                        <w:t>ekontak</w:t>
                      </w:r>
                      <w:r w:rsidRPr="002B53C6">
                        <w:rPr>
                          <w14:textFill>
                            <w14:solidFill>
                              <w14:schemeClr w14:val="accent1">
                                <w14:lumMod w14:val="85000"/>
                                <w14:lumOff w14:val="15000"/>
                                <w14:lumMod w14:val="50000"/>
                              </w14:schemeClr>
                            </w14:solidFill>
                          </w14:textFill>
                        </w:rPr>
                        <w:t>t</w:t>
                      </w:r>
                    </w:p>
                    <w:p w14:paraId="0064B273" w14:textId="77777777" w:rsidR="00073C28" w:rsidRPr="009807BA" w:rsidRDefault="00073C28" w:rsidP="00596145">
                      <w:pPr>
                        <w:pStyle w:val="DSStandardSidebox"/>
                      </w:pPr>
                      <w:r w:rsidRPr="009807BA">
                        <w:t>Marion Par-Weixlberger</w:t>
                      </w:r>
                    </w:p>
                    <w:p w14:paraId="321E8FAA" w14:textId="77777777" w:rsidR="00073C28" w:rsidRPr="009807BA" w:rsidRDefault="00073C28" w:rsidP="00596145">
                      <w:pPr>
                        <w:pStyle w:val="DSStandardSidebox"/>
                      </w:pPr>
                      <w:r w:rsidRPr="00D85939">
                        <w:t>Director Corporate Communications and Public Relations</w:t>
                      </w:r>
                    </w:p>
                    <w:p w14:paraId="597A34D7" w14:textId="77777777" w:rsidR="00073C28" w:rsidRPr="00891D5F" w:rsidRDefault="00073C28" w:rsidP="00596145">
                      <w:pPr>
                        <w:pStyle w:val="DSStandardSidebox"/>
                        <w:rPr>
                          <w:lang w:val="it-IT"/>
                        </w:rPr>
                      </w:pPr>
                      <w:r w:rsidRPr="00891D5F">
                        <w:rPr>
                          <w:lang w:val="it-IT"/>
                        </w:rPr>
                        <w:t>Sirona Straße 1</w:t>
                      </w:r>
                    </w:p>
                    <w:p w14:paraId="4049FA4A" w14:textId="1A59ABF9" w:rsidR="00073C28" w:rsidRPr="00F62370" w:rsidRDefault="00073C28" w:rsidP="00596145">
                      <w:pPr>
                        <w:pStyle w:val="DSStandardSidebox"/>
                        <w:rPr>
                          <w:lang w:val="de-DE"/>
                        </w:rPr>
                      </w:pPr>
                      <w:r w:rsidRPr="00F62370">
                        <w:rPr>
                          <w:lang w:val="de-DE"/>
                        </w:rPr>
                        <w:t>5071 Wals bei Salzburg, Österreich</w:t>
                      </w:r>
                    </w:p>
                    <w:p w14:paraId="7113CF15" w14:textId="77777777" w:rsidR="00073C28" w:rsidRPr="002B53C6" w:rsidRDefault="00073C28" w:rsidP="00596145">
                      <w:pPr>
                        <w:pStyle w:val="DSStandardSidebox"/>
                        <w:rPr>
                          <w:lang w:val="fr-CH"/>
                        </w:rPr>
                      </w:pPr>
                      <w:r w:rsidRPr="002B53C6">
                        <w:rPr>
                          <w:lang w:val="fr-CH"/>
                        </w:rPr>
                        <w:t>T  +43 (0) 662 2450-588</w:t>
                      </w:r>
                    </w:p>
                    <w:p w14:paraId="1FFC4F8B" w14:textId="77777777" w:rsidR="00073C28" w:rsidRPr="002B53C6" w:rsidRDefault="00073C28" w:rsidP="00596145">
                      <w:pPr>
                        <w:pStyle w:val="DSStandardSidebox"/>
                        <w:rPr>
                          <w:lang w:val="fr-CH"/>
                        </w:rPr>
                      </w:pPr>
                      <w:r w:rsidRPr="002B53C6">
                        <w:rPr>
                          <w:lang w:val="fr-CH"/>
                        </w:rPr>
                        <w:t>F  +43 (0) 662 2450-540</w:t>
                      </w:r>
                    </w:p>
                    <w:p w14:paraId="2D84452A" w14:textId="77777777" w:rsidR="00073C28" w:rsidRPr="002B53C6" w:rsidRDefault="00073C28" w:rsidP="00596145">
                      <w:pPr>
                        <w:pStyle w:val="SidebarLink"/>
                        <w:rPr>
                          <w:lang w:val="fr-CH"/>
                        </w:rPr>
                      </w:pPr>
                      <w:r w:rsidRPr="002B53C6">
                        <w:rPr>
                          <w:lang w:val="fr-CH"/>
                        </w:rPr>
                        <w:t>marion.par-weixlberger@dentsplysirona.com</w:t>
                      </w:r>
                    </w:p>
                    <w:p w14:paraId="465E228A" w14:textId="77777777" w:rsidR="00073C28" w:rsidRPr="002B53C6" w:rsidRDefault="00073C28" w:rsidP="00596145">
                      <w:pPr>
                        <w:pStyle w:val="DSStandardSidebox"/>
                        <w:rPr>
                          <w:lang w:val="fr-CH"/>
                        </w:rPr>
                      </w:pPr>
                    </w:p>
                    <w:p w14:paraId="1A5A4D66" w14:textId="2D7AFB80" w:rsidR="00073C28" w:rsidRPr="002B53C6" w:rsidRDefault="00073C28" w:rsidP="00596145">
                      <w:pPr>
                        <w:pStyle w:val="DSStandardSidebox"/>
                        <w:rPr>
                          <w:lang w:val="fr-CH"/>
                        </w:rPr>
                      </w:pPr>
                      <w:r w:rsidRPr="002B53C6">
                        <w:rPr>
                          <w:lang w:val="fr-CH"/>
                        </w:rPr>
                        <w:t xml:space="preserve">Morgane </w:t>
                      </w:r>
                      <w:proofErr w:type="spellStart"/>
                      <w:r w:rsidRPr="002B53C6">
                        <w:rPr>
                          <w:lang w:val="fr-CH"/>
                        </w:rPr>
                        <w:t>Lépée</w:t>
                      </w:r>
                      <w:proofErr w:type="spellEnd"/>
                    </w:p>
                    <w:p w14:paraId="6A287770" w14:textId="620F21FC" w:rsidR="00073C28" w:rsidRPr="002B53C6" w:rsidRDefault="00073C28" w:rsidP="00596145">
                      <w:pPr>
                        <w:pStyle w:val="DSStandardSidebox"/>
                        <w:rPr>
                          <w:lang w:val="fr-CH"/>
                        </w:rPr>
                      </w:pPr>
                      <w:r w:rsidRPr="002B53C6">
                        <w:rPr>
                          <w:lang w:val="fr-CH"/>
                        </w:rPr>
                        <w:t>Senior Marketing Communication Manager</w:t>
                      </w:r>
                    </w:p>
                    <w:p w14:paraId="79979B22" w14:textId="2874FE83" w:rsidR="00073C28" w:rsidRPr="002B53C6" w:rsidRDefault="00073C28" w:rsidP="00596145">
                      <w:pPr>
                        <w:pStyle w:val="DSStandardSidebox"/>
                        <w:rPr>
                          <w:lang w:val="fr-CH"/>
                        </w:rPr>
                      </w:pPr>
                      <w:r w:rsidRPr="002B53C6">
                        <w:rPr>
                          <w:lang w:val="fr-CH"/>
                        </w:rPr>
                        <w:t>Chemin du Verger, 3</w:t>
                      </w:r>
                    </w:p>
                    <w:p w14:paraId="48275858" w14:textId="78D618AC" w:rsidR="00073C28" w:rsidRPr="00E73736" w:rsidRDefault="00073C28" w:rsidP="00596145">
                      <w:pPr>
                        <w:pStyle w:val="DSStandardSidebox"/>
                        <w:rPr>
                          <w:lang w:val="de-CH"/>
                        </w:rPr>
                      </w:pPr>
                      <w:r w:rsidRPr="00E73736">
                        <w:rPr>
                          <w:lang w:val="de-CH"/>
                        </w:rPr>
                        <w:t>1338 Ballaigues, Schweiz</w:t>
                      </w:r>
                    </w:p>
                    <w:p w14:paraId="2B54B990" w14:textId="76401766" w:rsidR="00073C28" w:rsidRPr="004E51A7" w:rsidRDefault="00073C28" w:rsidP="00596145">
                      <w:pPr>
                        <w:pStyle w:val="DSStandardSidebox"/>
                        <w:rPr>
                          <w:lang w:val="de-CH"/>
                        </w:rPr>
                      </w:pPr>
                      <w:r w:rsidRPr="004E51A7">
                        <w:rPr>
                          <w:lang w:val="de-CH"/>
                        </w:rPr>
                        <w:t xml:space="preserve">T  +41 (0) 21 843 9758 </w:t>
                      </w:r>
                    </w:p>
                    <w:p w14:paraId="10607DE8" w14:textId="59A27FA2" w:rsidR="00073C28" w:rsidRPr="004E51A7" w:rsidRDefault="00073C28" w:rsidP="0078067D">
                      <w:pPr>
                        <w:pStyle w:val="SidebarLink"/>
                        <w:rPr>
                          <w:lang w:val="de-CH"/>
                        </w:rPr>
                      </w:pPr>
                      <w:r w:rsidRPr="004E51A7">
                        <w:rPr>
                          <w:lang w:val="de-CH"/>
                        </w:rPr>
                        <w:t>morgane.lepee@dentsplysirona.com</w:t>
                      </w:r>
                    </w:p>
                    <w:p w14:paraId="6D70A12D" w14:textId="77777777" w:rsidR="00073C28" w:rsidRPr="004E51A7" w:rsidRDefault="00073C28" w:rsidP="00596145">
                      <w:pPr>
                        <w:pStyle w:val="DSStandardSidebox"/>
                        <w:rPr>
                          <w:lang w:val="de-CH"/>
                        </w:rPr>
                      </w:pPr>
                    </w:p>
                    <w:p w14:paraId="245FF083" w14:textId="77777777" w:rsidR="00073C28" w:rsidRPr="004E51A7" w:rsidRDefault="00073C28" w:rsidP="00596145">
                      <w:pPr>
                        <w:pStyle w:val="DSStandardSidebox"/>
                        <w:rPr>
                          <w:lang w:val="de-CH"/>
                        </w:rPr>
                      </w:pPr>
                      <w:r w:rsidRPr="004E51A7">
                        <w:rPr>
                          <w:lang w:val="de-CH"/>
                        </w:rPr>
                        <w:t>Christoph Nösser</w:t>
                      </w:r>
                    </w:p>
                    <w:p w14:paraId="0F9A860B" w14:textId="77777777" w:rsidR="00073C28" w:rsidRPr="008F24E9" w:rsidRDefault="00073C28" w:rsidP="00596145">
                      <w:pPr>
                        <w:pStyle w:val="DSStandardSidebox"/>
                        <w:rPr>
                          <w:lang w:val="de-DE"/>
                        </w:rPr>
                      </w:pPr>
                      <w:r w:rsidRPr="008F24E9">
                        <w:rPr>
                          <w:lang w:val="de-DE"/>
                        </w:rPr>
                        <w:t xml:space="preserve">Edelman.ergo </w:t>
                      </w:r>
                    </w:p>
                    <w:p w14:paraId="36150D2B" w14:textId="77777777" w:rsidR="00073C28" w:rsidRPr="008F24E9" w:rsidRDefault="00073C28" w:rsidP="00596145">
                      <w:pPr>
                        <w:pStyle w:val="DSStandardSidebox"/>
                        <w:rPr>
                          <w:lang w:val="de-DE"/>
                        </w:rPr>
                      </w:pPr>
                      <w:r w:rsidRPr="008F24E9">
                        <w:rPr>
                          <w:lang w:val="de-DE"/>
                        </w:rPr>
                        <w:t>Agrippinawerft 28</w:t>
                      </w:r>
                    </w:p>
                    <w:p w14:paraId="60A6F4CC" w14:textId="5431838A" w:rsidR="00073C28" w:rsidRPr="008F24E9" w:rsidRDefault="00073C28" w:rsidP="00596145">
                      <w:pPr>
                        <w:pStyle w:val="DSStandardSidebox"/>
                        <w:rPr>
                          <w:lang w:val="de-DE"/>
                        </w:rPr>
                      </w:pPr>
                      <w:r w:rsidRPr="008F24E9">
                        <w:rPr>
                          <w:lang w:val="de-DE"/>
                        </w:rPr>
                        <w:t>50678 Köln, Deutschland</w:t>
                      </w:r>
                    </w:p>
                    <w:p w14:paraId="000A2F93" w14:textId="6DB245FF" w:rsidR="00073C28" w:rsidRPr="008F24E9" w:rsidRDefault="00073C28" w:rsidP="00596145">
                      <w:pPr>
                        <w:pStyle w:val="DSStandardSidebox"/>
                        <w:rPr>
                          <w:lang w:val="de-DE"/>
                        </w:rPr>
                      </w:pPr>
                      <w:proofErr w:type="gramStart"/>
                      <w:r w:rsidRPr="008F24E9">
                        <w:rPr>
                          <w:lang w:val="de-DE"/>
                        </w:rPr>
                        <w:t xml:space="preserve">T </w:t>
                      </w:r>
                      <w:r w:rsidR="00FA4449">
                        <w:rPr>
                          <w:lang w:val="de-DE"/>
                        </w:rPr>
                        <w:t xml:space="preserve"> </w:t>
                      </w:r>
                      <w:r w:rsidRPr="008F24E9">
                        <w:rPr>
                          <w:lang w:val="de-DE"/>
                        </w:rPr>
                        <w:t>+</w:t>
                      </w:r>
                      <w:proofErr w:type="gramEnd"/>
                      <w:r w:rsidRPr="008F24E9">
                        <w:rPr>
                          <w:lang w:val="de-DE"/>
                        </w:rPr>
                        <w:t xml:space="preserve">49 (0) 221 912887-17 </w:t>
                      </w:r>
                    </w:p>
                    <w:p w14:paraId="21CFB860" w14:textId="77777777" w:rsidR="00073C28" w:rsidRPr="008F24E9" w:rsidRDefault="00073C28" w:rsidP="00596145">
                      <w:pPr>
                        <w:pStyle w:val="SidebarLink"/>
                      </w:pPr>
                      <w:r w:rsidRPr="008F24E9">
                        <w:t xml:space="preserve">christoph.noesser@edelmanergo.com </w:t>
                      </w:r>
                    </w:p>
                    <w:p w14:paraId="38E10787" w14:textId="77777777" w:rsidR="00073C28" w:rsidRPr="001C286F" w:rsidRDefault="00073C28" w:rsidP="00596145">
                      <w:pPr>
                        <w:pStyle w:val="SidebarLink"/>
                        <w:rPr>
                          <w:lang w:val="en-US"/>
                        </w:rPr>
                      </w:pPr>
                      <w:r w:rsidRPr="001C286F">
                        <w:rPr>
                          <w:lang w:val="en-US"/>
                        </w:rPr>
                        <w:t>www.edelmanergo.com</w:t>
                      </w:r>
                    </w:p>
                    <w:p w14:paraId="2BEAA68D" w14:textId="77777777" w:rsidR="00073C28" w:rsidRPr="001C286F" w:rsidRDefault="00073C28" w:rsidP="00596145">
                      <w:pPr>
                        <w:pStyle w:val="DSStandardSidebox"/>
                      </w:pPr>
                    </w:p>
                    <w:p w14:paraId="64044743" w14:textId="77777777" w:rsidR="00073C28" w:rsidRPr="001C286F" w:rsidRDefault="00073C28" w:rsidP="00596145">
                      <w:pPr>
                        <w:pStyle w:val="DSStandard"/>
                      </w:pPr>
                    </w:p>
                    <w:p w14:paraId="4C5FA40C" w14:textId="77777777" w:rsidR="00073C28" w:rsidRPr="001C286F" w:rsidRDefault="00073C28" w:rsidP="00596145">
                      <w:pPr>
                        <w:pStyle w:val="DSStandardSidebox"/>
                      </w:pPr>
                    </w:p>
                    <w:p w14:paraId="0A451311" w14:textId="77777777" w:rsidR="00073C28" w:rsidRPr="001C286F" w:rsidRDefault="00073C28" w:rsidP="00596145">
                      <w:pPr>
                        <w:pStyle w:val="DSStandardSidebox"/>
                      </w:pPr>
                    </w:p>
                    <w:p w14:paraId="12C6F794" w14:textId="77777777" w:rsidR="00073C28" w:rsidRPr="001C286F" w:rsidRDefault="00073C28" w:rsidP="00596145">
                      <w:pPr>
                        <w:pStyle w:val="DSStandardSidebox"/>
                      </w:pPr>
                    </w:p>
                    <w:p w14:paraId="3C2DC9D8" w14:textId="77777777" w:rsidR="00073C28" w:rsidRPr="001C286F" w:rsidRDefault="00073C28" w:rsidP="00596145">
                      <w:pPr>
                        <w:pStyle w:val="DSStandardSidebox"/>
                        <w:rPr>
                          <w:b/>
                        </w:rPr>
                      </w:pPr>
                    </w:p>
                    <w:p w14:paraId="43A545A0" w14:textId="36F5A3A9" w:rsidR="00073C28" w:rsidRPr="001C286F" w:rsidRDefault="00FA4449" w:rsidP="00596145">
                      <w:pPr>
                        <w:pStyle w:val="DSStandardSidebox"/>
                        <w:rPr>
                          <w:b/>
                        </w:rPr>
                      </w:pPr>
                      <w:r w:rsidRPr="001C286F">
                        <w:rPr>
                          <w:b/>
                        </w:rPr>
                        <w:t>Über Dentsply Sirona:</w:t>
                      </w:r>
                    </w:p>
                    <w:p w14:paraId="6F038726" w14:textId="0FDA66C7" w:rsidR="00073C28" w:rsidRPr="008F24E9" w:rsidRDefault="00073C28" w:rsidP="00667642">
                      <w:pPr>
                        <w:spacing w:after="0" w:line="240" w:lineRule="auto"/>
                        <w:rPr>
                          <w:lang w:val="de-DE"/>
                        </w:rPr>
                      </w:pPr>
                      <w:r w:rsidRPr="00667642">
                        <w:rPr>
                          <w:rFonts w:eastAsiaTheme="minorEastAsia" w:cs="Arial"/>
                          <w:color w:val="000000"/>
                          <w:sz w:val="16"/>
                          <w:szCs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Mund-gesundheit sowie medizinische Verbrauchsmaterialien, die Teil eines starken Markenportfolios sind. Als The Dental Solutions Company liefert Dentsply Sirona innovative und effektive, qualitativ hochwer</w:t>
                      </w:r>
                      <w:r>
                        <w:rPr>
                          <w:rFonts w:eastAsiaTheme="minorEastAsia" w:cs="Arial"/>
                          <w:color w:val="000000"/>
                          <w:sz w:val="16"/>
                          <w:szCs w:val="16"/>
                          <w:lang w:val="de-DE"/>
                        </w:rPr>
                        <w:t>tige Lösungen, um die Patienten</w:t>
                      </w:r>
                      <w:r w:rsidRPr="00667642">
                        <w:rPr>
                          <w:rFonts w:eastAsiaTheme="minorEastAsia" w:cs="Arial"/>
                          <w:color w:val="000000"/>
                          <w:sz w:val="16"/>
                          <w:szCs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 NASDAQ unter dem Kürzel XRAY notiert. Mehr Informationen über Dentsply Sirona und die Produkte finden Sie im Internet unter</w:t>
                      </w:r>
                      <w:r>
                        <w:rPr>
                          <w:rFonts w:eastAsiaTheme="minorEastAsia" w:cs="Arial"/>
                          <w:color w:val="000000"/>
                          <w:sz w:val="16"/>
                          <w:szCs w:val="16"/>
                          <w:lang w:val="de-DE"/>
                        </w:rPr>
                        <w:t xml:space="preserve"> </w:t>
                      </w:r>
                      <w:hyperlink r:id="rId9" w:history="1">
                        <w:r w:rsidRPr="008F24E9">
                          <w:rPr>
                            <w:rStyle w:val="Hyperlink"/>
                            <w:rFonts w:cstheme="minorBidi"/>
                            <w:sz w:val="16"/>
                            <w:szCs w:val="16"/>
                            <w:lang w:val="de-DE"/>
                          </w:rPr>
                          <w:t>www.dentsplysirona.com</w:t>
                        </w:r>
                      </w:hyperlink>
                      <w:r w:rsidRPr="008F24E9">
                        <w:rPr>
                          <w:sz w:val="16"/>
                          <w:szCs w:val="16"/>
                          <w:lang w:val="de-DE"/>
                        </w:rPr>
                        <w:t>.</w:t>
                      </w:r>
                    </w:p>
                  </w:txbxContent>
                </v:textbox>
              </v:shape>
            </w:pict>
          </mc:Fallback>
        </mc:AlternateContent>
      </w:r>
      <w:r w:rsidR="00BD20AF" w:rsidRPr="00647714">
        <w:rPr>
          <w:lang w:val="de-DE"/>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3960FCCB" wp14:editId="58CEDC13">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D28D7A3" w14:textId="2D71868F" w:rsidR="00073C28" w:rsidRPr="00E97AB9" w:rsidRDefault="00073C28" w:rsidP="005D6DA1">
                            <w:pPr>
                              <w:pStyle w:val="DSHeaderPressFact"/>
                              <w:rPr>
                                <w:lang w:val="de-CH"/>
                                <w14:textFill>
                                  <w14:solidFill>
                                    <w14:schemeClr w14:val="accent1">
                                      <w14:lumMod w14:val="85000"/>
                                      <w14:lumOff w14:val="15000"/>
                                      <w14:lumMod w14:val="50000"/>
                                    </w14:schemeClr>
                                  </w14:solidFill>
                                </w14:textFill>
                              </w:rPr>
                            </w:pPr>
                            <w:r w:rsidRPr="00E97AB9">
                              <w:rPr>
                                <w:lang w:val="de-CH"/>
                                <w14:textFill>
                                  <w14:solidFill>
                                    <w14:schemeClr w14:val="accent1">
                                      <w14:lumMod w14:val="85000"/>
                                      <w14:lumOff w14:val="15000"/>
                                      <w14:lumMod w14:val="50000"/>
                                    </w14:schemeClr>
                                  </w14:solidFill>
                                </w14:textFill>
                              </w:rPr>
                              <w:t>Pressemitteilung</w:t>
                            </w:r>
                          </w:p>
                          <w:p w14:paraId="72E54F18" w14:textId="77777777" w:rsidR="00073C28" w:rsidRDefault="00073C28"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0FCCB"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D28D7A3" w14:textId="2D71868F" w:rsidR="00073C28" w:rsidRPr="00E97AB9" w:rsidRDefault="00073C28" w:rsidP="005D6DA1">
                      <w:pPr>
                        <w:pStyle w:val="DSHeaderPressFact"/>
                        <w:rPr>
                          <w:lang w:val="de-CH"/>
                          <w14:textFill>
                            <w14:solidFill>
                              <w14:schemeClr w14:val="accent1">
                                <w14:lumMod w14:val="85000"/>
                                <w14:lumOff w14:val="15000"/>
                                <w14:lumMod w14:val="50000"/>
                              </w14:schemeClr>
                            </w14:solidFill>
                          </w14:textFill>
                        </w:rPr>
                      </w:pPr>
                      <w:r w:rsidRPr="00E97AB9">
                        <w:rPr>
                          <w:lang w:val="de-CH"/>
                          <w14:textFill>
                            <w14:solidFill>
                              <w14:schemeClr w14:val="accent1">
                                <w14:lumMod w14:val="85000"/>
                                <w14:lumOff w14:val="15000"/>
                                <w14:lumMod w14:val="50000"/>
                              </w14:schemeClr>
                            </w14:solidFill>
                          </w14:textFill>
                        </w:rPr>
                        <w:t>Pressemitteilung</w:t>
                      </w:r>
                    </w:p>
                    <w:p w14:paraId="72E54F18" w14:textId="77777777" w:rsidR="00073C28" w:rsidRDefault="00073C28" w:rsidP="00461142">
                      <w:pPr>
                        <w:pStyle w:val="DSAdressField"/>
                      </w:pPr>
                    </w:p>
                  </w:txbxContent>
                </v:textbox>
                <w10:wrap anchorx="page" anchory="page"/>
              </v:shape>
            </w:pict>
          </mc:Fallback>
        </mc:AlternateContent>
      </w:r>
      <w:r w:rsidR="008E11A6">
        <w:rPr>
          <w:lang w:val="de-CH"/>
          <w14:textFill>
            <w14:solidFill>
              <w14:schemeClr w14:val="accent1">
                <w14:lumMod w14:val="85000"/>
                <w14:lumOff w14:val="15000"/>
                <w14:lumMod w14:val="50000"/>
              </w14:schemeClr>
            </w14:solidFill>
          </w14:textFill>
        </w:rPr>
        <w:t>Erfolgreiche E</w:t>
      </w:r>
      <w:r w:rsidR="00664E45" w:rsidRPr="00647714">
        <w:rPr>
          <w:lang w:val="de-CH"/>
          <w14:textFill>
            <w14:solidFill>
              <w14:schemeClr w14:val="accent1">
                <w14:lumMod w14:val="85000"/>
                <w14:lumOff w14:val="15000"/>
                <w14:lumMod w14:val="50000"/>
              </w14:schemeClr>
            </w14:solidFill>
          </w14:textFill>
        </w:rPr>
        <w:t>ndodonti</w:t>
      </w:r>
      <w:r w:rsidR="008E11A6">
        <w:rPr>
          <w:lang w:val="de-CH"/>
          <w14:textFill>
            <w14:solidFill>
              <w14:schemeClr w14:val="accent1">
                <w14:lumMod w14:val="85000"/>
                <w14:lumOff w14:val="15000"/>
                <w14:lumMod w14:val="50000"/>
              </w14:schemeClr>
            </w14:solidFill>
          </w14:textFill>
        </w:rPr>
        <w:t xml:space="preserve">e durch </w:t>
      </w:r>
      <w:r w:rsidR="005F6620">
        <w:rPr>
          <w:lang w:val="de-CH"/>
          <w14:textFill>
            <w14:solidFill>
              <w14:schemeClr w14:val="accent1">
                <w14:lumMod w14:val="85000"/>
                <w14:lumOff w14:val="15000"/>
                <w14:lumMod w14:val="50000"/>
              </w14:schemeClr>
            </w14:solidFill>
          </w14:textFill>
        </w:rPr>
        <w:t>punktgenau</w:t>
      </w:r>
      <w:r w:rsidR="008E11A6">
        <w:rPr>
          <w:lang w:val="de-CH"/>
          <w14:textFill>
            <w14:solidFill>
              <w14:schemeClr w14:val="accent1">
                <w14:lumMod w14:val="85000"/>
                <w14:lumOff w14:val="15000"/>
                <w14:lumMod w14:val="50000"/>
              </w14:schemeClr>
            </w14:solidFill>
          </w14:textFill>
        </w:rPr>
        <w:t>e P</w:t>
      </w:r>
      <w:r w:rsidR="00664E45" w:rsidRPr="00647714">
        <w:rPr>
          <w:lang w:val="de-CH"/>
          <w14:textFill>
            <w14:solidFill>
              <w14:schemeClr w14:val="accent1">
                <w14:lumMod w14:val="85000"/>
                <w14:lumOff w14:val="15000"/>
                <w14:lumMod w14:val="50000"/>
              </w14:schemeClr>
            </w14:solidFill>
          </w14:textFill>
        </w:rPr>
        <w:t>lan</w:t>
      </w:r>
      <w:r w:rsidR="008E11A6">
        <w:rPr>
          <w:lang w:val="de-CH"/>
          <w14:textFill>
            <w14:solidFill>
              <w14:schemeClr w14:val="accent1">
                <w14:lumMod w14:val="85000"/>
                <w14:lumOff w14:val="15000"/>
                <w14:lumMod w14:val="50000"/>
              </w14:schemeClr>
            </w14:solidFill>
          </w14:textFill>
        </w:rPr>
        <w:t>u</w:t>
      </w:r>
      <w:r w:rsidR="00664E45" w:rsidRPr="00647714">
        <w:rPr>
          <w:lang w:val="de-CH"/>
          <w14:textFill>
            <w14:solidFill>
              <w14:schemeClr w14:val="accent1">
                <w14:lumMod w14:val="85000"/>
                <w14:lumOff w14:val="15000"/>
                <w14:lumMod w14:val="50000"/>
              </w14:schemeClr>
            </w14:solidFill>
          </w14:textFill>
        </w:rPr>
        <w:t xml:space="preserve">ng </w:t>
      </w:r>
      <w:r w:rsidR="008E11A6">
        <w:rPr>
          <w:lang w:val="de-CH"/>
          <w14:textFill>
            <w14:solidFill>
              <w14:schemeClr w14:val="accent1">
                <w14:lumMod w14:val="85000"/>
                <w14:lumOff w14:val="15000"/>
                <w14:lumMod w14:val="50000"/>
              </w14:schemeClr>
            </w14:solidFill>
          </w14:textFill>
        </w:rPr>
        <w:t>u</w:t>
      </w:r>
      <w:r w:rsidR="0078067D" w:rsidRPr="00647714">
        <w:rPr>
          <w:lang w:val="de-CH"/>
          <w14:textFill>
            <w14:solidFill>
              <w14:schemeClr w14:val="accent1">
                <w14:lumMod w14:val="85000"/>
                <w14:lumOff w14:val="15000"/>
                <w14:lumMod w14:val="50000"/>
              </w14:schemeClr>
            </w14:solidFill>
          </w14:textFill>
        </w:rPr>
        <w:t xml:space="preserve">nd </w:t>
      </w:r>
      <w:r w:rsidR="008E11A6">
        <w:rPr>
          <w:lang w:val="de-CH"/>
          <w14:textFill>
            <w14:solidFill>
              <w14:schemeClr w14:val="accent1">
                <w14:lumMod w14:val="85000"/>
                <w14:lumOff w14:val="15000"/>
                <w14:lumMod w14:val="50000"/>
              </w14:schemeClr>
            </w14:solidFill>
          </w14:textFill>
        </w:rPr>
        <w:t>P</w:t>
      </w:r>
      <w:r w:rsidR="008E11A6" w:rsidRPr="00647714">
        <w:rPr>
          <w:lang w:val="de-CH"/>
          <w14:textFill>
            <w14:solidFill>
              <w14:schemeClr w14:val="accent1">
                <w14:lumMod w14:val="85000"/>
                <w14:lumOff w14:val="15000"/>
                <w14:lumMod w14:val="50000"/>
              </w14:schemeClr>
            </w14:solidFill>
          </w14:textFill>
        </w:rPr>
        <w:t>rodu</w:t>
      </w:r>
      <w:r w:rsidR="008E11A6">
        <w:rPr>
          <w:lang w:val="de-CH"/>
          <w14:textFill>
            <w14:solidFill>
              <w14:schemeClr w14:val="accent1">
                <w14:lumMod w14:val="85000"/>
                <w14:lumOff w14:val="15000"/>
                <w14:lumMod w14:val="50000"/>
              </w14:schemeClr>
            </w14:solidFill>
          </w14:textFill>
        </w:rPr>
        <w:t>k</w:t>
      </w:r>
      <w:r w:rsidR="008E11A6" w:rsidRPr="00647714">
        <w:rPr>
          <w:lang w:val="de-CH"/>
          <w14:textFill>
            <w14:solidFill>
              <w14:schemeClr w14:val="accent1">
                <w14:lumMod w14:val="85000"/>
                <w14:lumOff w14:val="15000"/>
                <w14:lumMod w14:val="50000"/>
              </w14:schemeClr>
            </w14:solidFill>
          </w14:textFill>
        </w:rPr>
        <w:t>t</w:t>
      </w:r>
      <w:r w:rsidR="008E11A6">
        <w:rPr>
          <w:lang w:val="de-CH"/>
          <w14:textFill>
            <w14:solidFill>
              <w14:schemeClr w14:val="accent1">
                <w14:lumMod w14:val="85000"/>
                <w14:lumOff w14:val="15000"/>
                <w14:lumMod w14:val="50000"/>
              </w14:schemeClr>
            </w14:solidFill>
          </w14:textFill>
        </w:rPr>
        <w:t>lösungen der neuesten</w:t>
      </w:r>
      <w:r w:rsidR="0078067D" w:rsidRPr="00647714">
        <w:rPr>
          <w:lang w:val="de-CH"/>
          <w14:textFill>
            <w14:solidFill>
              <w14:schemeClr w14:val="accent1">
                <w14:lumMod w14:val="85000"/>
                <w14:lumOff w14:val="15000"/>
                <w14:lumMod w14:val="50000"/>
              </w14:schemeClr>
            </w14:solidFill>
          </w14:textFill>
        </w:rPr>
        <w:t xml:space="preserve"> </w:t>
      </w:r>
      <w:r w:rsidR="008E11A6">
        <w:rPr>
          <w:lang w:val="de-CH"/>
          <w14:textFill>
            <w14:solidFill>
              <w14:schemeClr w14:val="accent1">
                <w14:lumMod w14:val="85000"/>
                <w14:lumOff w14:val="15000"/>
                <w14:lumMod w14:val="50000"/>
              </w14:schemeClr>
            </w14:solidFill>
          </w14:textFill>
        </w:rPr>
        <w:t>Generation</w:t>
      </w:r>
      <w:bookmarkStart w:id="0" w:name="_GoBack"/>
      <w:bookmarkEnd w:id="0"/>
    </w:p>
    <w:p w14:paraId="485C1838" w14:textId="61F0AEBE" w:rsidR="008E5037" w:rsidRPr="00647714" w:rsidRDefault="00647714" w:rsidP="00664E45">
      <w:pPr>
        <w:pStyle w:val="DSStandard"/>
        <w:rPr>
          <w:b/>
          <w:lang w:val="de-CH" w:eastAsia="ja-JP"/>
        </w:rPr>
      </w:pPr>
      <w:r>
        <w:rPr>
          <w:b/>
          <w:lang w:val="de-DE" w:eastAsia="ja-JP"/>
        </w:rPr>
        <w:t>Exakt durchdachte und abgestimmte e</w:t>
      </w:r>
      <w:r w:rsidRPr="005F39F4">
        <w:rPr>
          <w:b/>
          <w:lang w:val="de-DE" w:eastAsia="ja-JP"/>
        </w:rPr>
        <w:t>ndodonti</w:t>
      </w:r>
      <w:r>
        <w:rPr>
          <w:b/>
          <w:lang w:val="de-DE" w:eastAsia="ja-JP"/>
        </w:rPr>
        <w:t>sche Lösungen, von der sicheren D</w:t>
      </w:r>
      <w:r w:rsidRPr="005F39F4">
        <w:rPr>
          <w:b/>
          <w:lang w:val="de-DE" w:eastAsia="ja-JP"/>
        </w:rPr>
        <w:t>iagnos</w:t>
      </w:r>
      <w:r>
        <w:rPr>
          <w:b/>
          <w:lang w:val="de-DE" w:eastAsia="ja-JP"/>
        </w:rPr>
        <w:t>e über die</w:t>
      </w:r>
      <w:r w:rsidRPr="005F39F4">
        <w:rPr>
          <w:b/>
          <w:lang w:val="de-DE" w:eastAsia="ja-JP"/>
        </w:rPr>
        <w:t xml:space="preserve"> ergonomi</w:t>
      </w:r>
      <w:r>
        <w:rPr>
          <w:b/>
          <w:lang w:val="de-DE" w:eastAsia="ja-JP"/>
        </w:rPr>
        <w:t>sche Behandlung bis zur abschließenden Restau</w:t>
      </w:r>
      <w:r w:rsidRPr="005F39F4">
        <w:rPr>
          <w:b/>
          <w:lang w:val="de-DE" w:eastAsia="ja-JP"/>
        </w:rPr>
        <w:t>ration</w:t>
      </w:r>
      <w:r>
        <w:rPr>
          <w:b/>
          <w:lang w:val="de-DE" w:eastAsia="ja-JP"/>
        </w:rPr>
        <w:t xml:space="preserve"> – dafür steht </w:t>
      </w:r>
      <w:r w:rsidRPr="005F39F4">
        <w:rPr>
          <w:b/>
          <w:lang w:val="de-DE" w:eastAsia="ja-JP"/>
        </w:rPr>
        <w:t xml:space="preserve">Dentsply Sirona Endodontics. </w:t>
      </w:r>
      <w:r>
        <w:rPr>
          <w:b/>
          <w:lang w:val="de-DE" w:eastAsia="ja-JP"/>
        </w:rPr>
        <w:t>Di</w:t>
      </w:r>
      <w:r w:rsidRPr="005F39F4">
        <w:rPr>
          <w:b/>
          <w:lang w:val="de-DE" w:eastAsia="ja-JP"/>
        </w:rPr>
        <w:t>e ne</w:t>
      </w:r>
      <w:r>
        <w:rPr>
          <w:b/>
          <w:lang w:val="de-DE" w:eastAsia="ja-JP"/>
        </w:rPr>
        <w:t>ue</w:t>
      </w:r>
      <w:r w:rsidRPr="005F39F4">
        <w:rPr>
          <w:b/>
          <w:lang w:val="de-DE" w:eastAsia="ja-JP"/>
        </w:rPr>
        <w:t xml:space="preserve"> 3D Endo Software </w:t>
      </w:r>
      <w:r>
        <w:rPr>
          <w:b/>
          <w:lang w:val="de-DE" w:eastAsia="ja-JP"/>
        </w:rPr>
        <w:t>wurde dieses Jahr gemeinsam mit dem Unternehmensbereich</w:t>
      </w:r>
      <w:r w:rsidRPr="005F39F4">
        <w:rPr>
          <w:b/>
          <w:lang w:val="de-DE" w:eastAsia="ja-JP"/>
        </w:rPr>
        <w:t xml:space="preserve"> Imaging</w:t>
      </w:r>
      <w:r>
        <w:rPr>
          <w:b/>
          <w:lang w:val="de-DE" w:eastAsia="ja-JP"/>
        </w:rPr>
        <w:t xml:space="preserve"> entwickelt,</w:t>
      </w:r>
      <w:r w:rsidRPr="005F39F4">
        <w:rPr>
          <w:b/>
          <w:lang w:val="de-DE" w:eastAsia="ja-JP"/>
        </w:rPr>
        <w:t xml:space="preserve"> </w:t>
      </w:r>
      <w:r>
        <w:rPr>
          <w:b/>
          <w:lang w:val="de-DE" w:eastAsia="ja-JP"/>
        </w:rPr>
        <w:t xml:space="preserve">Feilensysteme und der Endo-Motor </w:t>
      </w:r>
      <w:r w:rsidRPr="005F39F4">
        <w:rPr>
          <w:b/>
          <w:lang w:val="de-DE" w:eastAsia="ja-JP"/>
        </w:rPr>
        <w:t xml:space="preserve">X-Smart IQ </w:t>
      </w:r>
      <w:r>
        <w:rPr>
          <w:b/>
          <w:lang w:val="de-DE" w:eastAsia="ja-JP"/>
        </w:rPr>
        <w:t>wurden auf den neuesten technischen Stand gebracht, und die „</w:t>
      </w:r>
      <w:r w:rsidRPr="005F39F4">
        <w:rPr>
          <w:b/>
          <w:lang w:val="de-DE" w:eastAsia="ja-JP"/>
        </w:rPr>
        <w:t>R2C</w:t>
      </w:r>
      <w:r w:rsidR="001C286F" w:rsidRPr="001C286F">
        <w:rPr>
          <w:i/>
          <w:sz w:val="18"/>
          <w:szCs w:val="18"/>
          <w:vertAlign w:val="superscript"/>
          <w:lang w:val="de-DE"/>
        </w:rPr>
        <w:t>™</w:t>
      </w:r>
      <w:r w:rsidRPr="005F39F4">
        <w:rPr>
          <w:b/>
          <w:lang w:val="de-DE" w:eastAsia="ja-JP"/>
        </w:rPr>
        <w:t xml:space="preserve"> –</w:t>
      </w:r>
      <w:r>
        <w:rPr>
          <w:rFonts w:cs="Arial"/>
          <w:b/>
          <w:lang w:val="de-DE" w:eastAsia="ja-JP"/>
        </w:rPr>
        <w:t xml:space="preserve"> The </w:t>
      </w:r>
      <w:r w:rsidRPr="005F39F4">
        <w:rPr>
          <w:b/>
          <w:lang w:val="de-DE" w:eastAsia="ja-JP"/>
        </w:rPr>
        <w:t>Root to Crown Solution</w:t>
      </w:r>
      <w:r>
        <w:rPr>
          <w:rFonts w:cs="Arial"/>
          <w:b/>
          <w:lang w:val="de-DE" w:eastAsia="ja-JP"/>
        </w:rPr>
        <w:t xml:space="preserve">“ wird nun in Kooperation mit </w:t>
      </w:r>
      <w:r w:rsidRPr="005F39F4">
        <w:rPr>
          <w:b/>
          <w:lang w:val="de-DE" w:eastAsia="ja-JP"/>
        </w:rPr>
        <w:t>Dentsply Sirona Restorative</w:t>
      </w:r>
      <w:r>
        <w:rPr>
          <w:b/>
          <w:lang w:val="de-DE" w:eastAsia="ja-JP"/>
        </w:rPr>
        <w:t xml:space="preserve"> umgesetzt.</w:t>
      </w:r>
      <w:r w:rsidR="0094473A" w:rsidRPr="00647714">
        <w:rPr>
          <w:b/>
          <w:lang w:val="de-CH" w:eastAsia="ja-JP"/>
        </w:rPr>
        <w:t xml:space="preserve"> </w:t>
      </w:r>
      <w:r w:rsidR="009E3726">
        <w:rPr>
          <w:b/>
          <w:lang w:val="de-CH" w:eastAsia="ja-JP"/>
        </w:rPr>
        <w:t>Zudem soll eine neue</w:t>
      </w:r>
      <w:r w:rsidR="00CA16B1">
        <w:rPr>
          <w:b/>
          <w:lang w:val="de-CH" w:eastAsia="ja-JP"/>
        </w:rPr>
        <w:t>, an</w:t>
      </w:r>
      <w:r w:rsidR="009E3726">
        <w:rPr>
          <w:b/>
          <w:lang w:val="de-CH" w:eastAsia="ja-JP"/>
        </w:rPr>
        <w:t xml:space="preserve"> Zahnärzte </w:t>
      </w:r>
      <w:r w:rsidR="00CA16B1">
        <w:rPr>
          <w:b/>
          <w:lang w:val="de-CH" w:eastAsia="ja-JP"/>
        </w:rPr>
        <w:t>gerichtet</w:t>
      </w:r>
      <w:r w:rsidR="009E3726">
        <w:rPr>
          <w:b/>
          <w:lang w:val="de-CH" w:eastAsia="ja-JP"/>
        </w:rPr>
        <w:t>e</w:t>
      </w:r>
      <w:r w:rsidR="0094473A" w:rsidRPr="00647714">
        <w:rPr>
          <w:b/>
          <w:lang w:val="de-CH" w:eastAsia="ja-JP"/>
        </w:rPr>
        <w:t xml:space="preserve"> </w:t>
      </w:r>
      <w:r w:rsidR="009E3726">
        <w:rPr>
          <w:b/>
          <w:lang w:val="de-CH" w:eastAsia="ja-JP"/>
        </w:rPr>
        <w:t>K</w:t>
      </w:r>
      <w:r w:rsidR="0094473A" w:rsidRPr="00647714">
        <w:rPr>
          <w:b/>
          <w:lang w:val="de-CH" w:eastAsia="ja-JP"/>
        </w:rPr>
        <w:t>ommuni</w:t>
      </w:r>
      <w:r w:rsidR="009E3726">
        <w:rPr>
          <w:b/>
          <w:lang w:val="de-CH" w:eastAsia="ja-JP"/>
        </w:rPr>
        <w:t>k</w:t>
      </w:r>
      <w:r w:rsidR="0094473A" w:rsidRPr="00647714">
        <w:rPr>
          <w:b/>
          <w:lang w:val="de-CH" w:eastAsia="ja-JP"/>
        </w:rPr>
        <w:t>ation</w:t>
      </w:r>
      <w:r w:rsidR="009E3726">
        <w:rPr>
          <w:b/>
          <w:lang w:val="de-CH" w:eastAsia="ja-JP"/>
        </w:rPr>
        <w:t>sk</w:t>
      </w:r>
      <w:r w:rsidR="0094473A" w:rsidRPr="00647714">
        <w:rPr>
          <w:b/>
          <w:lang w:val="de-CH" w:eastAsia="ja-JP"/>
        </w:rPr>
        <w:t>ampa</w:t>
      </w:r>
      <w:r w:rsidR="009E3726">
        <w:rPr>
          <w:b/>
          <w:lang w:val="de-CH" w:eastAsia="ja-JP"/>
        </w:rPr>
        <w:t>gne die P</w:t>
      </w:r>
      <w:r w:rsidR="009E3726" w:rsidRPr="00647714">
        <w:rPr>
          <w:b/>
          <w:lang w:val="de-CH" w:eastAsia="ja-JP"/>
        </w:rPr>
        <w:t xml:space="preserve">osition </w:t>
      </w:r>
      <w:r w:rsidR="009E3726">
        <w:rPr>
          <w:b/>
          <w:lang w:val="de-CH" w:eastAsia="ja-JP"/>
        </w:rPr>
        <w:t xml:space="preserve">von </w:t>
      </w:r>
      <w:r w:rsidR="0094473A" w:rsidRPr="00647714">
        <w:rPr>
          <w:b/>
          <w:lang w:val="de-CH" w:eastAsia="ja-JP"/>
        </w:rPr>
        <w:t>Dentsply Sirona Endodontics a</w:t>
      </w:r>
      <w:r w:rsidR="009E3726">
        <w:rPr>
          <w:b/>
          <w:lang w:val="de-CH" w:eastAsia="ja-JP"/>
        </w:rPr>
        <w:t>ls zuverlässiger P</w:t>
      </w:r>
      <w:r w:rsidR="0094473A" w:rsidRPr="00647714">
        <w:rPr>
          <w:b/>
          <w:lang w:val="de-CH" w:eastAsia="ja-JP"/>
        </w:rPr>
        <w:t>ar</w:t>
      </w:r>
      <w:r>
        <w:rPr>
          <w:b/>
          <w:lang w:val="de-CH" w:eastAsia="ja-JP"/>
        </w:rPr>
        <w:t xml:space="preserve">tner </w:t>
      </w:r>
      <w:r w:rsidR="009D2078">
        <w:rPr>
          <w:b/>
          <w:lang w:val="de-CH" w:eastAsia="ja-JP"/>
        </w:rPr>
        <w:t>in</w:t>
      </w:r>
      <w:r w:rsidR="009E3726">
        <w:rPr>
          <w:b/>
          <w:lang w:val="de-CH" w:eastAsia="ja-JP"/>
        </w:rPr>
        <w:t xml:space="preserve"> </w:t>
      </w:r>
      <w:r w:rsidR="009D2078">
        <w:rPr>
          <w:b/>
          <w:lang w:val="de-CH" w:eastAsia="ja-JP"/>
        </w:rPr>
        <w:t xml:space="preserve">der </w:t>
      </w:r>
      <w:r w:rsidR="009E3726">
        <w:rPr>
          <w:b/>
          <w:lang w:val="de-CH" w:eastAsia="ja-JP"/>
        </w:rPr>
        <w:t>E</w:t>
      </w:r>
      <w:r>
        <w:rPr>
          <w:b/>
          <w:lang w:val="de-CH" w:eastAsia="ja-JP"/>
        </w:rPr>
        <w:t>ndodonti</w:t>
      </w:r>
      <w:r w:rsidR="009E3726">
        <w:rPr>
          <w:b/>
          <w:lang w:val="de-CH" w:eastAsia="ja-JP"/>
        </w:rPr>
        <w:t>e weiter stärken.</w:t>
      </w:r>
    </w:p>
    <w:p w14:paraId="1019E567" w14:textId="0E989825" w:rsidR="001F71CD" w:rsidRPr="00647714" w:rsidRDefault="00F72B4E" w:rsidP="00664E45">
      <w:pPr>
        <w:pStyle w:val="DSStandard"/>
        <w:rPr>
          <w:lang w:val="de-CH" w:eastAsia="ja-JP"/>
        </w:rPr>
      </w:pPr>
      <w:r w:rsidRPr="00E73736">
        <w:rPr>
          <w:b/>
          <w:lang w:val="de-CH" w:eastAsia="ja-JP"/>
        </w:rPr>
        <w:t>Bensheim</w:t>
      </w:r>
      <w:r w:rsidR="008E5037" w:rsidRPr="00E73736">
        <w:rPr>
          <w:b/>
          <w:lang w:val="de-CH" w:eastAsia="ja-JP"/>
        </w:rPr>
        <w:t xml:space="preserve">/Salzburg, </w:t>
      </w:r>
      <w:r w:rsidR="00E30F29">
        <w:rPr>
          <w:b/>
          <w:lang w:val="de-CH" w:eastAsia="ja-JP"/>
        </w:rPr>
        <w:t>21</w:t>
      </w:r>
      <w:r w:rsidR="00E13CE0" w:rsidRPr="00E73736">
        <w:rPr>
          <w:b/>
          <w:lang w:val="de-CH" w:eastAsia="ja-JP"/>
        </w:rPr>
        <w:t xml:space="preserve">. </w:t>
      </w:r>
      <w:r w:rsidRPr="00E73736">
        <w:rPr>
          <w:b/>
          <w:lang w:val="de-CH" w:eastAsia="ja-JP"/>
        </w:rPr>
        <w:t>M</w:t>
      </w:r>
      <w:r w:rsidR="00E13CE0" w:rsidRPr="00E73736">
        <w:rPr>
          <w:b/>
          <w:lang w:val="de-CH" w:eastAsia="ja-JP"/>
        </w:rPr>
        <w:t>ärz</w:t>
      </w:r>
      <w:r w:rsidR="008E5037" w:rsidRPr="00E73736">
        <w:rPr>
          <w:b/>
          <w:lang w:val="de-CH" w:eastAsia="ja-JP"/>
        </w:rPr>
        <w:t xml:space="preserve"> 201</w:t>
      </w:r>
      <w:r w:rsidR="00B056CA" w:rsidRPr="00E73736">
        <w:rPr>
          <w:b/>
          <w:lang w:val="de-CH" w:eastAsia="ja-JP"/>
        </w:rPr>
        <w:t>7</w:t>
      </w:r>
      <w:r w:rsidR="008E5037" w:rsidRPr="00E73736">
        <w:rPr>
          <w:b/>
          <w:lang w:val="de-CH" w:eastAsia="ja-JP"/>
        </w:rPr>
        <w:t>.</w:t>
      </w:r>
      <w:r w:rsidR="008E5037" w:rsidRPr="00E73736">
        <w:rPr>
          <w:lang w:val="de-CH" w:eastAsia="ja-JP"/>
        </w:rPr>
        <w:t xml:space="preserve"> </w:t>
      </w:r>
      <w:r w:rsidR="00E97AB9" w:rsidRPr="00E73736">
        <w:rPr>
          <w:lang w:val="de-CH" w:eastAsia="ja-JP"/>
        </w:rPr>
        <w:t>Natürliche Zähne möglichst lange zu erhalten ist das gemeinsame Ziel von</w:t>
      </w:r>
      <w:r w:rsidR="00664E45" w:rsidRPr="00E73736">
        <w:rPr>
          <w:lang w:val="de-CH" w:eastAsia="ja-JP"/>
        </w:rPr>
        <w:t xml:space="preserve"> </w:t>
      </w:r>
      <w:r w:rsidR="00E97AB9" w:rsidRPr="00E73736">
        <w:rPr>
          <w:lang w:val="de-CH" w:eastAsia="ja-JP"/>
        </w:rPr>
        <w:t>P</w:t>
      </w:r>
      <w:r w:rsidR="00664E45" w:rsidRPr="00E73736">
        <w:rPr>
          <w:lang w:val="de-CH" w:eastAsia="ja-JP"/>
        </w:rPr>
        <w:t>atient</w:t>
      </w:r>
      <w:r w:rsidR="00E97AB9" w:rsidRPr="00E73736">
        <w:rPr>
          <w:lang w:val="de-CH" w:eastAsia="ja-JP"/>
        </w:rPr>
        <w:t xml:space="preserve">en und Behandlern. </w:t>
      </w:r>
      <w:r w:rsidR="00494FDA" w:rsidRPr="00E73736">
        <w:rPr>
          <w:lang w:val="de-CH" w:eastAsia="ja-JP"/>
        </w:rPr>
        <w:t>Um dies</w:t>
      </w:r>
      <w:r w:rsidR="00FF2B47" w:rsidRPr="00E73736">
        <w:rPr>
          <w:lang w:val="de-CH" w:eastAsia="ja-JP"/>
        </w:rPr>
        <w:t xml:space="preserve"> zu erreichen, hat sich die Endodontie i</w:t>
      </w:r>
      <w:r w:rsidR="00664E45" w:rsidRPr="00E73736">
        <w:rPr>
          <w:lang w:val="de-CH" w:eastAsia="ja-JP"/>
        </w:rPr>
        <w:t xml:space="preserve">n </w:t>
      </w:r>
      <w:r w:rsidR="00FF2B47" w:rsidRPr="00E73736">
        <w:rPr>
          <w:lang w:val="de-CH" w:eastAsia="ja-JP"/>
        </w:rPr>
        <w:t xml:space="preserve">den letzten Jahren zu einer </w:t>
      </w:r>
      <w:r w:rsidR="00851216" w:rsidRPr="00E73736">
        <w:rPr>
          <w:lang w:val="de-CH" w:eastAsia="ja-JP"/>
        </w:rPr>
        <w:t>wahr</w:t>
      </w:r>
      <w:r w:rsidR="00FF2B47" w:rsidRPr="00E73736">
        <w:rPr>
          <w:lang w:val="de-CH" w:eastAsia="ja-JP"/>
        </w:rPr>
        <w:t>en H</w:t>
      </w:r>
      <w:r w:rsidR="00664E45" w:rsidRPr="00E73736">
        <w:rPr>
          <w:lang w:val="de-CH" w:eastAsia="ja-JP"/>
        </w:rPr>
        <w:t>igh-</w:t>
      </w:r>
      <w:r w:rsidR="00FF2B47" w:rsidRPr="00E73736">
        <w:rPr>
          <w:lang w:val="de-CH" w:eastAsia="ja-JP"/>
        </w:rPr>
        <w:t>T</w:t>
      </w:r>
      <w:r w:rsidR="00664E45" w:rsidRPr="00E73736">
        <w:rPr>
          <w:lang w:val="de-CH" w:eastAsia="ja-JP"/>
        </w:rPr>
        <w:t>ech</w:t>
      </w:r>
      <w:r w:rsidR="00FF2B47" w:rsidRPr="00E73736">
        <w:rPr>
          <w:lang w:val="de-CH" w:eastAsia="ja-JP"/>
        </w:rPr>
        <w:t>-D</w:t>
      </w:r>
      <w:r w:rsidR="00664E45" w:rsidRPr="00E73736">
        <w:rPr>
          <w:lang w:val="de-CH" w:eastAsia="ja-JP"/>
        </w:rPr>
        <w:t>is</w:t>
      </w:r>
      <w:r w:rsidR="00FF2B47" w:rsidRPr="00E73736">
        <w:rPr>
          <w:lang w:val="de-CH" w:eastAsia="ja-JP"/>
        </w:rPr>
        <w:t>z</w:t>
      </w:r>
      <w:r w:rsidR="00664E45" w:rsidRPr="00E73736">
        <w:rPr>
          <w:lang w:val="de-CH" w:eastAsia="ja-JP"/>
        </w:rPr>
        <w:t>iplin</w:t>
      </w:r>
      <w:r w:rsidR="00FF2B47" w:rsidRPr="00E73736">
        <w:rPr>
          <w:lang w:val="de-CH" w:eastAsia="ja-JP"/>
        </w:rPr>
        <w:t xml:space="preserve"> innerhalb der Zahnheilkunde entwickelt</w:t>
      </w:r>
      <w:r w:rsidR="00664E45" w:rsidRPr="00E73736">
        <w:rPr>
          <w:lang w:val="de-CH" w:eastAsia="ja-JP"/>
        </w:rPr>
        <w:t xml:space="preserve">. </w:t>
      </w:r>
      <w:r w:rsidR="008F24E9" w:rsidRPr="00E73736">
        <w:rPr>
          <w:lang w:val="de-CH" w:eastAsia="ja-JP"/>
        </w:rPr>
        <w:t xml:space="preserve">Genau </w:t>
      </w:r>
      <w:r w:rsidR="00E003E7" w:rsidRPr="00E73736">
        <w:rPr>
          <w:lang w:val="de-CH" w:eastAsia="ja-JP"/>
        </w:rPr>
        <w:t xml:space="preserve">hier bewährt sich </w:t>
      </w:r>
      <w:r w:rsidR="00664E45" w:rsidRPr="00E73736">
        <w:rPr>
          <w:lang w:val="de-CH" w:eastAsia="ja-JP"/>
        </w:rPr>
        <w:t xml:space="preserve">Dentsply Sirona Endodontics </w:t>
      </w:r>
      <w:r w:rsidR="00E003E7" w:rsidRPr="00E73736">
        <w:rPr>
          <w:lang w:val="de-CH" w:eastAsia="ja-JP"/>
        </w:rPr>
        <w:t>als</w:t>
      </w:r>
      <w:r w:rsidR="00851216" w:rsidRPr="00E73736">
        <w:rPr>
          <w:lang w:val="de-CH" w:eastAsia="ja-JP"/>
        </w:rPr>
        <w:t xml:space="preserve"> ebenso</w:t>
      </w:r>
      <w:r w:rsidR="00E003E7" w:rsidRPr="00E73736">
        <w:rPr>
          <w:lang w:val="de-CH" w:eastAsia="ja-JP"/>
        </w:rPr>
        <w:t xml:space="preserve"> innovativer wie traditionsreicher </w:t>
      </w:r>
      <w:r w:rsidR="00851216" w:rsidRPr="00E73736">
        <w:rPr>
          <w:lang w:val="de-CH" w:eastAsia="ja-JP"/>
        </w:rPr>
        <w:t>Herstell</w:t>
      </w:r>
      <w:r w:rsidR="00E003E7" w:rsidRPr="00E73736">
        <w:rPr>
          <w:lang w:val="de-CH" w:eastAsia="ja-JP"/>
        </w:rPr>
        <w:t xml:space="preserve">er </w:t>
      </w:r>
      <w:r w:rsidR="00494FDA" w:rsidRPr="00E73736">
        <w:rPr>
          <w:lang w:val="de-CH" w:eastAsia="ja-JP"/>
        </w:rPr>
        <w:t>hochwert</w:t>
      </w:r>
      <w:r w:rsidR="00D962EE" w:rsidRPr="00E73736">
        <w:rPr>
          <w:lang w:val="de-CH" w:eastAsia="ja-JP"/>
        </w:rPr>
        <w:t>ig</w:t>
      </w:r>
      <w:r w:rsidR="00E003E7" w:rsidRPr="00E73736">
        <w:rPr>
          <w:lang w:val="de-CH" w:eastAsia="ja-JP"/>
        </w:rPr>
        <w:t>er I</w:t>
      </w:r>
      <w:r w:rsidR="00664E45" w:rsidRPr="00E73736">
        <w:rPr>
          <w:lang w:val="de-CH" w:eastAsia="ja-JP"/>
        </w:rPr>
        <w:t>nstrument</w:t>
      </w:r>
      <w:r w:rsidR="00E003E7" w:rsidRPr="00E73736">
        <w:rPr>
          <w:lang w:val="de-CH" w:eastAsia="ja-JP"/>
        </w:rPr>
        <w:t>e</w:t>
      </w:r>
      <w:r w:rsidR="00664E45" w:rsidRPr="00E73736">
        <w:rPr>
          <w:lang w:val="de-CH" w:eastAsia="ja-JP"/>
        </w:rPr>
        <w:t xml:space="preserve"> </w:t>
      </w:r>
      <w:r w:rsidR="00E003E7" w:rsidRPr="00E73736">
        <w:rPr>
          <w:lang w:val="de-CH" w:eastAsia="ja-JP"/>
        </w:rPr>
        <w:t>u</w:t>
      </w:r>
      <w:r w:rsidR="00664E45" w:rsidRPr="00E73736">
        <w:rPr>
          <w:lang w:val="de-CH" w:eastAsia="ja-JP"/>
        </w:rPr>
        <w:t xml:space="preserve">nd </w:t>
      </w:r>
      <w:r w:rsidR="00851216" w:rsidRPr="00E73736">
        <w:rPr>
          <w:lang w:val="de-CH" w:eastAsia="ja-JP"/>
        </w:rPr>
        <w:t>Materialien</w:t>
      </w:r>
      <w:r w:rsidR="00494FDA" w:rsidRPr="00E73736">
        <w:rPr>
          <w:lang w:val="de-CH" w:eastAsia="ja-JP"/>
        </w:rPr>
        <w:t xml:space="preserve"> </w:t>
      </w:r>
      <w:r w:rsidR="00E003E7" w:rsidRPr="00E73736">
        <w:rPr>
          <w:lang w:val="de-CH" w:eastAsia="ja-JP"/>
        </w:rPr>
        <w:t>für erfolgreiche Wurzelk</w:t>
      </w:r>
      <w:r w:rsidR="00664E45" w:rsidRPr="00E73736">
        <w:rPr>
          <w:lang w:val="de-CH" w:eastAsia="ja-JP"/>
        </w:rPr>
        <w:t>anal</w:t>
      </w:r>
      <w:r w:rsidR="00E003E7" w:rsidRPr="00E73736">
        <w:rPr>
          <w:lang w:val="de-CH" w:eastAsia="ja-JP"/>
        </w:rPr>
        <w:t>behandlungen</w:t>
      </w:r>
      <w:r w:rsidR="00664E45" w:rsidRPr="00E73736">
        <w:rPr>
          <w:lang w:val="de-CH" w:eastAsia="ja-JP"/>
        </w:rPr>
        <w:t xml:space="preserve">. Dominique Legros, Group Vice President, Dentsply Sirona Endodontics: </w:t>
      </w:r>
      <w:r w:rsidR="00D962EE" w:rsidRPr="00E73736">
        <w:rPr>
          <w:lang w:val="de-CH" w:eastAsia="ja-JP"/>
        </w:rPr>
        <w:t>„Mit unserem</w:t>
      </w:r>
      <w:r w:rsidR="000E1ACC" w:rsidRPr="00E73736">
        <w:rPr>
          <w:lang w:val="de-CH" w:eastAsia="ja-JP"/>
        </w:rPr>
        <w:t xml:space="preserve"> umfassenden, an</w:t>
      </w:r>
      <w:r w:rsidR="00D962EE" w:rsidRPr="00E73736">
        <w:rPr>
          <w:lang w:val="de-CH" w:eastAsia="ja-JP"/>
        </w:rPr>
        <w:t xml:space="preserve"> </w:t>
      </w:r>
      <w:r w:rsidR="002F23B0" w:rsidRPr="00E73736">
        <w:rPr>
          <w:lang w:val="de-CH" w:eastAsia="ja-JP"/>
        </w:rPr>
        <w:t>jeden Bedarf optimal a</w:t>
      </w:r>
      <w:r w:rsidR="000E1ACC" w:rsidRPr="00E73736">
        <w:rPr>
          <w:lang w:val="de-CH" w:eastAsia="ja-JP"/>
        </w:rPr>
        <w:t>ngepass</w:t>
      </w:r>
      <w:r w:rsidR="002F23B0" w:rsidRPr="00E73736">
        <w:rPr>
          <w:lang w:val="de-CH" w:eastAsia="ja-JP"/>
        </w:rPr>
        <w:t xml:space="preserve">ten Produktangebot </w:t>
      </w:r>
      <w:r w:rsidR="00664E45" w:rsidRPr="00E73736">
        <w:rPr>
          <w:lang w:val="de-CH" w:eastAsia="ja-JP"/>
        </w:rPr>
        <w:t>set</w:t>
      </w:r>
      <w:r w:rsidR="002F23B0" w:rsidRPr="00E73736">
        <w:rPr>
          <w:lang w:val="de-CH" w:eastAsia="ja-JP"/>
        </w:rPr>
        <w:t xml:space="preserve">zen wir neue Maßstäbe für </w:t>
      </w:r>
      <w:r w:rsidR="00664E45" w:rsidRPr="00E73736">
        <w:rPr>
          <w:lang w:val="de-CH" w:eastAsia="ja-JP"/>
        </w:rPr>
        <w:t>endodonti</w:t>
      </w:r>
      <w:r w:rsidR="002F23B0" w:rsidRPr="00E73736">
        <w:rPr>
          <w:lang w:val="de-CH" w:eastAsia="ja-JP"/>
        </w:rPr>
        <w:t>sche Behandlungen, damit die Zahnmedizin auch in diesem Bereich schneller</w:t>
      </w:r>
      <w:r w:rsidR="00664E45" w:rsidRPr="00E73736">
        <w:rPr>
          <w:lang w:val="de-CH" w:eastAsia="ja-JP"/>
        </w:rPr>
        <w:t>, be</w:t>
      </w:r>
      <w:r w:rsidR="002F23B0" w:rsidRPr="00E73736">
        <w:rPr>
          <w:lang w:val="de-CH" w:eastAsia="ja-JP"/>
        </w:rPr>
        <w:t>ss</w:t>
      </w:r>
      <w:r w:rsidR="00664E45" w:rsidRPr="00E73736">
        <w:rPr>
          <w:lang w:val="de-CH" w:eastAsia="ja-JP"/>
        </w:rPr>
        <w:t xml:space="preserve">er </w:t>
      </w:r>
      <w:r w:rsidR="002F23B0" w:rsidRPr="00E73736">
        <w:rPr>
          <w:lang w:val="de-CH" w:eastAsia="ja-JP"/>
        </w:rPr>
        <w:t>u</w:t>
      </w:r>
      <w:r w:rsidR="00664E45" w:rsidRPr="00E73736">
        <w:rPr>
          <w:lang w:val="de-CH" w:eastAsia="ja-JP"/>
        </w:rPr>
        <w:t>nd s</w:t>
      </w:r>
      <w:r w:rsidR="002F23B0" w:rsidRPr="00E73736">
        <w:rPr>
          <w:lang w:val="de-CH" w:eastAsia="ja-JP"/>
        </w:rPr>
        <w:t>icherer wird.“</w:t>
      </w:r>
    </w:p>
    <w:p w14:paraId="4C8257B7" w14:textId="4011F574" w:rsidR="00C46444" w:rsidRPr="00647714" w:rsidRDefault="008F24E9" w:rsidP="00C46444">
      <w:pPr>
        <w:pStyle w:val="DSStandard"/>
        <w:rPr>
          <w:b/>
          <w:lang w:val="de-CH" w:eastAsia="ja-JP"/>
        </w:rPr>
      </w:pPr>
      <w:r>
        <w:rPr>
          <w:b/>
          <w:lang w:val="de-DE" w:eastAsia="ja-JP"/>
        </w:rPr>
        <w:t>Verbesserte Sicht optimiert die Behandlungsplanung</w:t>
      </w:r>
    </w:p>
    <w:p w14:paraId="28FA951A" w14:textId="59F1A52F" w:rsidR="00C46444" w:rsidRPr="00647714" w:rsidRDefault="00494FDA" w:rsidP="00D263B6">
      <w:pPr>
        <w:rPr>
          <w:color w:val="auto"/>
          <w:lang w:val="de-CH" w:eastAsia="ja-JP"/>
        </w:rPr>
      </w:pPr>
      <w:r>
        <w:rPr>
          <w:lang w:val="de-DE"/>
        </w:rPr>
        <w:t>„</w:t>
      </w:r>
      <w:r w:rsidR="00D263B6" w:rsidRPr="00D263B6">
        <w:rPr>
          <w:rFonts w:cs="Arial"/>
          <w:lang w:val="de-CH"/>
        </w:rPr>
        <w:t>Sehen Sie jetzt,</w:t>
      </w:r>
      <w:r w:rsidR="00D263B6">
        <w:rPr>
          <w:rFonts w:cs="Arial"/>
          <w:lang w:val="de-CH"/>
        </w:rPr>
        <w:t xml:space="preserve"> </w:t>
      </w:r>
      <w:r w:rsidR="00D263B6" w:rsidRPr="00D263B6">
        <w:rPr>
          <w:rFonts w:cs="Arial"/>
          <w:lang w:val="de-CH"/>
        </w:rPr>
        <w:t>was Sie bisher nur</w:t>
      </w:r>
      <w:r w:rsidR="00D263B6">
        <w:rPr>
          <w:rFonts w:cs="Arial"/>
          <w:lang w:val="de-CH"/>
        </w:rPr>
        <w:t xml:space="preserve"> </w:t>
      </w:r>
      <w:r w:rsidR="00D263B6" w:rsidRPr="00D263B6">
        <w:rPr>
          <w:rFonts w:cs="Arial"/>
          <w:lang w:val="de-CH"/>
        </w:rPr>
        <w:t>fühlen konnten</w:t>
      </w:r>
      <w:r>
        <w:rPr>
          <w:rFonts w:cs="Arial"/>
          <w:lang w:val="de-CH"/>
        </w:rPr>
        <w:t>.“</w:t>
      </w:r>
      <w:r w:rsidRPr="005F39F4">
        <w:rPr>
          <w:lang w:val="de-DE"/>
        </w:rPr>
        <w:t xml:space="preserve"> </w:t>
      </w:r>
      <w:r>
        <w:rPr>
          <w:lang w:val="de-DE"/>
        </w:rPr>
        <w:t>Di</w:t>
      </w:r>
      <w:r w:rsidRPr="005F39F4">
        <w:rPr>
          <w:lang w:val="de-DE"/>
        </w:rPr>
        <w:t xml:space="preserve">e </w:t>
      </w:r>
      <w:r>
        <w:rPr>
          <w:lang w:val="de-DE"/>
        </w:rPr>
        <w:t xml:space="preserve">von </w:t>
      </w:r>
      <w:r>
        <w:rPr>
          <w:lang w:val="de-CH"/>
        </w:rPr>
        <w:t>Dentsply Sirona Endodontics u</w:t>
      </w:r>
      <w:r w:rsidRPr="00647714">
        <w:rPr>
          <w:lang w:val="de-CH"/>
        </w:rPr>
        <w:t xml:space="preserve">nd Dentsply Sirona Imaging </w:t>
      </w:r>
      <w:r>
        <w:rPr>
          <w:lang w:val="de-DE"/>
        </w:rPr>
        <w:t xml:space="preserve">gemeinsam entwickelte </w:t>
      </w:r>
      <w:r w:rsidRPr="005F39F4">
        <w:rPr>
          <w:lang w:val="de-DE"/>
        </w:rPr>
        <w:t>3D Endo Software is</w:t>
      </w:r>
      <w:r>
        <w:rPr>
          <w:lang w:val="de-DE"/>
        </w:rPr>
        <w:t>t die erste</w:t>
      </w:r>
      <w:r w:rsidRPr="005F39F4">
        <w:rPr>
          <w:lang w:val="de-DE"/>
        </w:rPr>
        <w:t xml:space="preserve"> </w:t>
      </w:r>
      <w:r>
        <w:rPr>
          <w:lang w:val="de-DE"/>
        </w:rPr>
        <w:t>S</w:t>
      </w:r>
      <w:r w:rsidRPr="005F39F4">
        <w:rPr>
          <w:lang w:val="de-DE"/>
        </w:rPr>
        <w:t xml:space="preserve">oftware </w:t>
      </w:r>
      <w:r>
        <w:rPr>
          <w:lang w:val="de-DE"/>
        </w:rPr>
        <w:t>speziell zur</w:t>
      </w:r>
      <w:r w:rsidRPr="005F39F4">
        <w:rPr>
          <w:lang w:val="de-DE"/>
        </w:rPr>
        <w:t xml:space="preserve"> </w:t>
      </w:r>
      <w:r>
        <w:rPr>
          <w:lang w:val="de-DE"/>
        </w:rPr>
        <w:t xml:space="preserve">Planung </w:t>
      </w:r>
      <w:r w:rsidRPr="005F39F4">
        <w:rPr>
          <w:lang w:val="de-DE"/>
        </w:rPr>
        <w:t>endodonti</w:t>
      </w:r>
      <w:r>
        <w:rPr>
          <w:lang w:val="de-DE"/>
        </w:rPr>
        <w:t xml:space="preserve">scher Behandlungen </w:t>
      </w:r>
      <w:r w:rsidR="00AE700F">
        <w:rPr>
          <w:lang w:val="de-DE"/>
        </w:rPr>
        <w:t xml:space="preserve">für eine </w:t>
      </w:r>
      <w:r>
        <w:rPr>
          <w:lang w:val="de-DE"/>
        </w:rPr>
        <w:t xml:space="preserve">bessere Vorhersagbarkeit. </w:t>
      </w:r>
      <w:r w:rsidR="00AE700F">
        <w:rPr>
          <w:lang w:val="de-DE"/>
        </w:rPr>
        <w:t xml:space="preserve">Durch Verwendung von </w:t>
      </w:r>
      <w:r w:rsidR="00664E45" w:rsidRPr="00647714">
        <w:rPr>
          <w:lang w:val="de-CH"/>
        </w:rPr>
        <w:t>3D</w:t>
      </w:r>
      <w:r w:rsidR="00D864B7">
        <w:rPr>
          <w:lang w:val="de-CH"/>
        </w:rPr>
        <w:t>-Daten und deren</w:t>
      </w:r>
      <w:r w:rsidR="00664E45" w:rsidRPr="00647714">
        <w:rPr>
          <w:lang w:val="de-CH"/>
        </w:rPr>
        <w:t xml:space="preserve"> </w:t>
      </w:r>
      <w:r w:rsidR="00F80EE2" w:rsidRPr="00647714">
        <w:rPr>
          <w:lang w:val="de-CH"/>
        </w:rPr>
        <w:t>intuitive</w:t>
      </w:r>
      <w:r w:rsidR="00D864B7">
        <w:rPr>
          <w:lang w:val="de-CH"/>
        </w:rPr>
        <w:t>r</w:t>
      </w:r>
      <w:r w:rsidR="00F80EE2" w:rsidRPr="00647714">
        <w:rPr>
          <w:lang w:val="de-CH"/>
        </w:rPr>
        <w:t xml:space="preserve"> </w:t>
      </w:r>
      <w:r w:rsidR="00D864B7">
        <w:rPr>
          <w:lang w:val="de-CH"/>
        </w:rPr>
        <w:t>V</w:t>
      </w:r>
      <w:r w:rsidR="00664E45" w:rsidRPr="00647714">
        <w:rPr>
          <w:lang w:val="de-CH"/>
        </w:rPr>
        <w:t>isuali</w:t>
      </w:r>
      <w:r w:rsidR="00D864B7">
        <w:rPr>
          <w:lang w:val="de-CH"/>
        </w:rPr>
        <w:t xml:space="preserve">sierung </w:t>
      </w:r>
      <w:r w:rsidR="00AE700F">
        <w:rPr>
          <w:lang w:val="de-CH"/>
        </w:rPr>
        <w:t xml:space="preserve">ermöglicht es </w:t>
      </w:r>
      <w:r w:rsidR="00D864B7">
        <w:rPr>
          <w:lang w:val="de-CH"/>
        </w:rPr>
        <w:t xml:space="preserve">die </w:t>
      </w:r>
      <w:r w:rsidR="00F80EE2" w:rsidRPr="00647714">
        <w:rPr>
          <w:lang w:val="de-CH"/>
        </w:rPr>
        <w:t>3D</w:t>
      </w:r>
      <w:r w:rsidR="00664E45" w:rsidRPr="00647714">
        <w:rPr>
          <w:lang w:val="de-CH"/>
        </w:rPr>
        <w:t xml:space="preserve"> Endo </w:t>
      </w:r>
      <w:r w:rsidR="00F80EE2" w:rsidRPr="00647714">
        <w:rPr>
          <w:lang w:val="de-CH"/>
        </w:rPr>
        <w:t xml:space="preserve">Software </w:t>
      </w:r>
      <w:r w:rsidR="00FF0EFA">
        <w:rPr>
          <w:lang w:val="de-CH"/>
        </w:rPr>
        <w:t>Zahnärzte</w:t>
      </w:r>
      <w:r w:rsidR="00716304">
        <w:rPr>
          <w:lang w:val="de-CH"/>
        </w:rPr>
        <w:t>n,</w:t>
      </w:r>
      <w:r w:rsidR="00D864B7">
        <w:rPr>
          <w:lang w:val="de-CH"/>
        </w:rPr>
        <w:t xml:space="preserve"> die Besonderheiten einer Wurzelkanalbehandlung </w:t>
      </w:r>
      <w:r w:rsidR="00716304">
        <w:rPr>
          <w:lang w:val="de-CH"/>
        </w:rPr>
        <w:t xml:space="preserve">vorab zu </w:t>
      </w:r>
      <w:r w:rsidR="00D864B7">
        <w:rPr>
          <w:lang w:val="de-CH"/>
        </w:rPr>
        <w:t>erkennen</w:t>
      </w:r>
      <w:r w:rsidR="00664E45" w:rsidRPr="00647714">
        <w:rPr>
          <w:lang w:val="de-CH"/>
        </w:rPr>
        <w:t xml:space="preserve">, </w:t>
      </w:r>
      <w:r w:rsidR="00D864B7">
        <w:rPr>
          <w:lang w:val="de-CH"/>
        </w:rPr>
        <w:t xml:space="preserve">sich ein </w:t>
      </w:r>
      <w:r w:rsidR="0049628B">
        <w:rPr>
          <w:lang w:val="de-CH"/>
        </w:rPr>
        <w:t xml:space="preserve">dreidimensionales </w:t>
      </w:r>
      <w:r w:rsidR="00D864B7">
        <w:rPr>
          <w:lang w:val="de-CH"/>
        </w:rPr>
        <w:t xml:space="preserve">Bild vom Kanalsystem </w:t>
      </w:r>
      <w:r w:rsidR="00716304">
        <w:rPr>
          <w:lang w:val="de-CH"/>
        </w:rPr>
        <w:t xml:space="preserve">zu </w:t>
      </w:r>
      <w:r w:rsidR="00D864B7">
        <w:rPr>
          <w:lang w:val="de-CH"/>
        </w:rPr>
        <w:t xml:space="preserve">machen und </w:t>
      </w:r>
      <w:r w:rsidR="00FF0EFA">
        <w:rPr>
          <w:lang w:val="de-CH"/>
        </w:rPr>
        <w:t>aus der integrierten Feilendatenb</w:t>
      </w:r>
      <w:r w:rsidR="00D864B7">
        <w:rPr>
          <w:lang w:val="de-CH"/>
        </w:rPr>
        <w:t xml:space="preserve">ank die richtigen Feilen </w:t>
      </w:r>
      <w:r w:rsidR="00716304">
        <w:rPr>
          <w:lang w:val="de-CH"/>
        </w:rPr>
        <w:t xml:space="preserve">zu </w:t>
      </w:r>
      <w:r w:rsidR="00D864B7">
        <w:rPr>
          <w:lang w:val="de-CH"/>
        </w:rPr>
        <w:t>wählen</w:t>
      </w:r>
      <w:r w:rsidR="00664E45" w:rsidRPr="00647714">
        <w:rPr>
          <w:lang w:val="de-CH"/>
        </w:rPr>
        <w:t xml:space="preserve">. </w:t>
      </w:r>
      <w:r w:rsidR="00D864B7">
        <w:rPr>
          <w:lang w:val="de-CH"/>
        </w:rPr>
        <w:t xml:space="preserve">Dies </w:t>
      </w:r>
      <w:r w:rsidR="0049628B">
        <w:rPr>
          <w:lang w:val="de-CH"/>
        </w:rPr>
        <w:t xml:space="preserve">erhöht </w:t>
      </w:r>
      <w:r w:rsidR="00FF0EFA">
        <w:rPr>
          <w:lang w:val="de-CH"/>
        </w:rPr>
        <w:t xml:space="preserve">die Effektivität und Sicherheit </w:t>
      </w:r>
      <w:r w:rsidR="00664E45" w:rsidRPr="00647714">
        <w:rPr>
          <w:lang w:val="de-CH"/>
        </w:rPr>
        <w:t>endodonti</w:t>
      </w:r>
      <w:r w:rsidR="00D864B7">
        <w:rPr>
          <w:lang w:val="de-CH"/>
        </w:rPr>
        <w:t>sche</w:t>
      </w:r>
      <w:r w:rsidR="00FF0EFA">
        <w:rPr>
          <w:lang w:val="de-CH"/>
        </w:rPr>
        <w:t>r</w:t>
      </w:r>
      <w:r w:rsidR="00D864B7">
        <w:rPr>
          <w:lang w:val="de-CH"/>
        </w:rPr>
        <w:t xml:space="preserve"> Behandlungen und </w:t>
      </w:r>
      <w:r w:rsidR="0049628B">
        <w:rPr>
          <w:lang w:val="de-CH"/>
        </w:rPr>
        <w:t xml:space="preserve">verbessert entscheidend </w:t>
      </w:r>
      <w:r w:rsidR="00D864B7">
        <w:rPr>
          <w:lang w:val="de-CH"/>
        </w:rPr>
        <w:t>die K</w:t>
      </w:r>
      <w:r w:rsidR="00D864B7" w:rsidRPr="00647714">
        <w:rPr>
          <w:lang w:val="de-CH"/>
        </w:rPr>
        <w:t>ommuni</w:t>
      </w:r>
      <w:r w:rsidR="00D864B7">
        <w:rPr>
          <w:lang w:val="de-CH"/>
        </w:rPr>
        <w:t>k</w:t>
      </w:r>
      <w:r w:rsidR="00D864B7" w:rsidRPr="00647714">
        <w:rPr>
          <w:lang w:val="de-CH"/>
        </w:rPr>
        <w:t>ation</w:t>
      </w:r>
      <w:r w:rsidR="00D864B7">
        <w:rPr>
          <w:lang w:val="de-CH"/>
        </w:rPr>
        <w:t xml:space="preserve"> mit dem</w:t>
      </w:r>
      <w:r w:rsidR="00664E45" w:rsidRPr="00647714">
        <w:rPr>
          <w:lang w:val="de-CH"/>
        </w:rPr>
        <w:t xml:space="preserve"> </w:t>
      </w:r>
      <w:r w:rsidR="00D864B7">
        <w:rPr>
          <w:lang w:val="de-CH"/>
        </w:rPr>
        <w:t>P</w:t>
      </w:r>
      <w:r w:rsidR="00664E45" w:rsidRPr="00647714">
        <w:rPr>
          <w:lang w:val="de-CH"/>
        </w:rPr>
        <w:t>atient</w:t>
      </w:r>
      <w:r w:rsidR="00D864B7">
        <w:rPr>
          <w:lang w:val="de-CH"/>
        </w:rPr>
        <w:t>en</w:t>
      </w:r>
      <w:r w:rsidR="00664E45" w:rsidRPr="00647714">
        <w:rPr>
          <w:lang w:val="de-CH"/>
        </w:rPr>
        <w:t xml:space="preserve">. </w:t>
      </w:r>
      <w:r w:rsidR="00FF0EFA">
        <w:rPr>
          <w:lang w:val="de-CH"/>
        </w:rPr>
        <w:t>Nun</w:t>
      </w:r>
      <w:r w:rsidR="0049628B">
        <w:rPr>
          <w:lang w:val="de-CH"/>
        </w:rPr>
        <w:t xml:space="preserve"> kö</w:t>
      </w:r>
      <w:r w:rsidR="00D864B7">
        <w:rPr>
          <w:lang w:val="de-CH"/>
        </w:rPr>
        <w:t>nn</w:t>
      </w:r>
      <w:r w:rsidR="0049628B">
        <w:rPr>
          <w:lang w:val="de-CH"/>
        </w:rPr>
        <w:t>en</w:t>
      </w:r>
      <w:r w:rsidR="00D864B7">
        <w:rPr>
          <w:lang w:val="de-CH"/>
        </w:rPr>
        <w:t xml:space="preserve"> dem Patienten die Ausgangslage und die </w:t>
      </w:r>
      <w:r w:rsidR="00FF0EFA">
        <w:rPr>
          <w:lang w:val="de-CH"/>
        </w:rPr>
        <w:t>vorgesehen</w:t>
      </w:r>
      <w:r w:rsidR="00D864B7">
        <w:rPr>
          <w:lang w:val="de-CH"/>
        </w:rPr>
        <w:t xml:space="preserve">e Behandlung anhand eines </w:t>
      </w:r>
      <w:r w:rsidR="00FF0EFA">
        <w:rPr>
          <w:lang w:val="de-CH"/>
        </w:rPr>
        <w:t xml:space="preserve">Behandlungsplans oder </w:t>
      </w:r>
      <w:r w:rsidR="00F13940">
        <w:rPr>
          <w:lang w:val="de-CH"/>
        </w:rPr>
        <w:t xml:space="preserve">auch </w:t>
      </w:r>
      <w:r w:rsidR="00FF0EFA">
        <w:rPr>
          <w:lang w:val="de-CH"/>
        </w:rPr>
        <w:t>direkt über die S</w:t>
      </w:r>
      <w:r w:rsidR="00664E45" w:rsidRPr="00647714">
        <w:rPr>
          <w:lang w:val="de-CH"/>
        </w:rPr>
        <w:t xml:space="preserve">oftware </w:t>
      </w:r>
      <w:r w:rsidR="008154F2">
        <w:rPr>
          <w:lang w:val="de-CH"/>
        </w:rPr>
        <w:t xml:space="preserve">viel </w:t>
      </w:r>
      <w:r w:rsidR="0049628B">
        <w:rPr>
          <w:lang w:val="de-CH"/>
        </w:rPr>
        <w:t>anschaulich</w:t>
      </w:r>
      <w:r w:rsidR="008154F2">
        <w:rPr>
          <w:lang w:val="de-CH"/>
        </w:rPr>
        <w:t>er</w:t>
      </w:r>
      <w:r w:rsidR="0049628B">
        <w:rPr>
          <w:lang w:val="de-CH"/>
        </w:rPr>
        <w:t xml:space="preserve"> </w:t>
      </w:r>
      <w:r w:rsidR="00FF0EFA">
        <w:rPr>
          <w:lang w:val="de-CH"/>
        </w:rPr>
        <w:t>erklärt werden</w:t>
      </w:r>
      <w:r w:rsidR="00C46444" w:rsidRPr="00647714">
        <w:rPr>
          <w:color w:val="auto"/>
          <w:lang w:val="de-CH" w:eastAsia="ja-JP"/>
        </w:rPr>
        <w:t>.</w:t>
      </w:r>
    </w:p>
    <w:p w14:paraId="3036C16A" w14:textId="6640D97B" w:rsidR="001F71CD" w:rsidRPr="00647714" w:rsidRDefault="009C7F45" w:rsidP="00F72B4E">
      <w:pPr>
        <w:pStyle w:val="DSStandard"/>
        <w:rPr>
          <w:b/>
          <w:lang w:val="de-CH" w:eastAsia="ja-JP"/>
        </w:rPr>
      </w:pPr>
      <w:r>
        <w:rPr>
          <w:b/>
          <w:lang w:val="de-DE" w:eastAsia="ja-JP"/>
        </w:rPr>
        <w:t>E</w:t>
      </w:r>
      <w:r w:rsidRPr="005F39F4">
        <w:rPr>
          <w:b/>
          <w:lang w:val="de-DE" w:eastAsia="ja-JP"/>
        </w:rPr>
        <w:t>ndo</w:t>
      </w:r>
      <w:r>
        <w:rPr>
          <w:b/>
          <w:lang w:val="de-DE" w:eastAsia="ja-JP"/>
        </w:rPr>
        <w:t>-M</w:t>
      </w:r>
      <w:r w:rsidRPr="005F39F4">
        <w:rPr>
          <w:b/>
          <w:lang w:val="de-DE" w:eastAsia="ja-JP"/>
        </w:rPr>
        <w:t xml:space="preserve">otor </w:t>
      </w:r>
      <w:r>
        <w:rPr>
          <w:b/>
          <w:lang w:val="de-DE" w:eastAsia="ja-JP"/>
        </w:rPr>
        <w:t>u</w:t>
      </w:r>
      <w:r w:rsidRPr="005F39F4">
        <w:rPr>
          <w:b/>
          <w:lang w:val="de-DE" w:eastAsia="ja-JP"/>
        </w:rPr>
        <w:t xml:space="preserve">nd </w:t>
      </w:r>
      <w:r>
        <w:rPr>
          <w:b/>
          <w:lang w:val="de-DE" w:eastAsia="ja-JP"/>
        </w:rPr>
        <w:t>I</w:t>
      </w:r>
      <w:r w:rsidRPr="005F39F4">
        <w:rPr>
          <w:b/>
          <w:lang w:val="de-DE" w:eastAsia="ja-JP"/>
        </w:rPr>
        <w:t>nstrument</w:t>
      </w:r>
      <w:r>
        <w:rPr>
          <w:b/>
          <w:lang w:val="de-DE" w:eastAsia="ja-JP"/>
        </w:rPr>
        <w:t>e</w:t>
      </w:r>
      <w:r w:rsidRPr="00C03D9C">
        <w:rPr>
          <w:b/>
          <w:lang w:val="de-DE" w:eastAsia="ja-JP"/>
        </w:rPr>
        <w:t xml:space="preserve"> </w:t>
      </w:r>
      <w:r>
        <w:rPr>
          <w:b/>
          <w:lang w:val="de-DE" w:eastAsia="ja-JP"/>
        </w:rPr>
        <w:t>der neuesten G</w:t>
      </w:r>
      <w:r w:rsidRPr="005F39F4">
        <w:rPr>
          <w:b/>
          <w:lang w:val="de-DE" w:eastAsia="ja-JP"/>
        </w:rPr>
        <w:t>eneration</w:t>
      </w:r>
    </w:p>
    <w:p w14:paraId="3FA6D779" w14:textId="136EC852" w:rsidR="001F71CD" w:rsidRPr="00647714" w:rsidRDefault="009C7F45" w:rsidP="00664E45">
      <w:pPr>
        <w:pStyle w:val="DSStandard"/>
        <w:rPr>
          <w:lang w:val="de-CH" w:eastAsia="ja-JP"/>
        </w:rPr>
      </w:pPr>
      <w:r w:rsidRPr="005F39F4">
        <w:rPr>
          <w:lang w:val="de-DE" w:eastAsia="ja-JP"/>
        </w:rPr>
        <w:t xml:space="preserve">Dentsply Sirona Endodontics </w:t>
      </w:r>
      <w:r>
        <w:rPr>
          <w:lang w:val="de-DE" w:eastAsia="ja-JP"/>
        </w:rPr>
        <w:t>gelang eine bahnbrechende</w:t>
      </w:r>
      <w:r w:rsidRPr="005F39F4">
        <w:rPr>
          <w:lang w:val="de-DE" w:eastAsia="ja-JP"/>
        </w:rPr>
        <w:t xml:space="preserve"> </w:t>
      </w:r>
      <w:r>
        <w:rPr>
          <w:lang w:val="de-DE" w:eastAsia="ja-JP"/>
        </w:rPr>
        <w:t>I</w:t>
      </w:r>
      <w:r w:rsidRPr="005F39F4">
        <w:rPr>
          <w:lang w:val="de-DE" w:eastAsia="ja-JP"/>
        </w:rPr>
        <w:t xml:space="preserve">nnovation </w:t>
      </w:r>
      <w:r>
        <w:rPr>
          <w:lang w:val="de-DE" w:eastAsia="ja-JP"/>
        </w:rPr>
        <w:t xml:space="preserve">mit </w:t>
      </w:r>
      <w:r w:rsidRPr="005F39F4">
        <w:rPr>
          <w:lang w:val="de-DE" w:eastAsia="ja-JP"/>
        </w:rPr>
        <w:t>X-Smart IQ</w:t>
      </w:r>
      <w:r>
        <w:rPr>
          <w:lang w:val="de-DE" w:eastAsia="ja-JP"/>
        </w:rPr>
        <w:t xml:space="preserve">, dem weltweit ersten </w:t>
      </w:r>
      <w:r w:rsidRPr="005F39F4">
        <w:rPr>
          <w:lang w:val="de-DE" w:eastAsia="ja-JP"/>
        </w:rPr>
        <w:t>endodonti</w:t>
      </w:r>
      <w:r>
        <w:rPr>
          <w:lang w:val="de-DE" w:eastAsia="ja-JP"/>
        </w:rPr>
        <w:t>schen</w:t>
      </w:r>
      <w:r w:rsidRPr="005F39F4">
        <w:rPr>
          <w:lang w:val="de-DE" w:eastAsia="ja-JP"/>
        </w:rPr>
        <w:t xml:space="preserve"> </w:t>
      </w:r>
      <w:r>
        <w:rPr>
          <w:lang w:val="de-DE" w:eastAsia="ja-JP"/>
        </w:rPr>
        <w:t>M</w:t>
      </w:r>
      <w:r w:rsidRPr="005F39F4">
        <w:rPr>
          <w:lang w:val="de-DE" w:eastAsia="ja-JP"/>
        </w:rPr>
        <w:t>otor</w:t>
      </w:r>
      <w:r>
        <w:rPr>
          <w:lang w:val="de-DE" w:eastAsia="ja-JP"/>
        </w:rPr>
        <w:t xml:space="preserve">, der über eine </w:t>
      </w:r>
      <w:r w:rsidRPr="005F39F4">
        <w:rPr>
          <w:lang w:val="de-DE" w:eastAsia="ja-JP"/>
        </w:rPr>
        <w:lastRenderedPageBreak/>
        <w:t xml:space="preserve">Apple iOS </w:t>
      </w:r>
      <w:r>
        <w:rPr>
          <w:lang w:val="de-DE" w:eastAsia="ja-JP"/>
        </w:rPr>
        <w:t>A</w:t>
      </w:r>
      <w:r w:rsidRPr="005F39F4">
        <w:rPr>
          <w:lang w:val="de-DE" w:eastAsia="ja-JP"/>
        </w:rPr>
        <w:t>pp</w:t>
      </w:r>
      <w:r>
        <w:rPr>
          <w:lang w:val="de-DE" w:eastAsia="ja-JP"/>
        </w:rPr>
        <w:t xml:space="preserve"> gesteuert wird.</w:t>
      </w:r>
      <w:r w:rsidR="00C1139F" w:rsidRPr="00647714">
        <w:rPr>
          <w:lang w:val="de-CH" w:eastAsia="ja-JP"/>
        </w:rPr>
        <w:t xml:space="preserve"> </w:t>
      </w:r>
      <w:r w:rsidR="00DD6475">
        <w:rPr>
          <w:lang w:val="de-CH" w:eastAsia="ja-JP"/>
        </w:rPr>
        <w:t>Das System unterstützt den Zahnarzt bei jedem Behandlungsschritt: von der P</w:t>
      </w:r>
      <w:r w:rsidR="00C1139F" w:rsidRPr="00647714">
        <w:rPr>
          <w:lang w:val="de-CH" w:eastAsia="ja-JP"/>
        </w:rPr>
        <w:t>atient</w:t>
      </w:r>
      <w:r w:rsidR="00DD6475">
        <w:rPr>
          <w:lang w:val="de-CH" w:eastAsia="ja-JP"/>
        </w:rPr>
        <w:t>enaufklärung mit einem entsprechenden</w:t>
      </w:r>
      <w:r w:rsidR="00C1139F" w:rsidRPr="00647714">
        <w:rPr>
          <w:lang w:val="de-CH" w:eastAsia="ja-JP"/>
        </w:rPr>
        <w:t xml:space="preserve"> </w:t>
      </w:r>
      <w:r w:rsidR="00DD6475">
        <w:rPr>
          <w:lang w:val="de-CH" w:eastAsia="ja-JP"/>
        </w:rPr>
        <w:t>M</w:t>
      </w:r>
      <w:r w:rsidR="00C1139F" w:rsidRPr="00647714">
        <w:rPr>
          <w:lang w:val="de-CH" w:eastAsia="ja-JP"/>
        </w:rPr>
        <w:t>odu</w:t>
      </w:r>
      <w:r w:rsidR="00DD6475">
        <w:rPr>
          <w:lang w:val="de-CH" w:eastAsia="ja-JP"/>
        </w:rPr>
        <w:t>l</w:t>
      </w:r>
      <w:r w:rsidR="00C1139F" w:rsidRPr="00647714">
        <w:rPr>
          <w:lang w:val="de-CH" w:eastAsia="ja-JP"/>
        </w:rPr>
        <w:t xml:space="preserve"> </w:t>
      </w:r>
      <w:r w:rsidR="00DD6475">
        <w:rPr>
          <w:lang w:val="de-CH" w:eastAsia="ja-JP"/>
        </w:rPr>
        <w:t>über die individualisierbare</w:t>
      </w:r>
      <w:r w:rsidR="00C1139F" w:rsidRPr="00647714">
        <w:rPr>
          <w:lang w:val="de-CH" w:eastAsia="ja-JP"/>
        </w:rPr>
        <w:t xml:space="preserve"> </w:t>
      </w:r>
      <w:r w:rsidR="00DD6475">
        <w:rPr>
          <w:lang w:val="de-CH" w:eastAsia="ja-JP"/>
        </w:rPr>
        <w:t>Feilen</w:t>
      </w:r>
      <w:r w:rsidR="00C1139F" w:rsidRPr="00647714">
        <w:rPr>
          <w:lang w:val="de-CH" w:eastAsia="ja-JP"/>
        </w:rPr>
        <w:t>sequen</w:t>
      </w:r>
      <w:r w:rsidR="00DD6475">
        <w:rPr>
          <w:lang w:val="de-CH" w:eastAsia="ja-JP"/>
        </w:rPr>
        <w:t xml:space="preserve">z bis zur Datenerfassung. </w:t>
      </w:r>
      <w:r w:rsidR="00C1139F" w:rsidRPr="00647714">
        <w:rPr>
          <w:lang w:val="de-CH" w:eastAsia="ja-JP"/>
        </w:rPr>
        <w:t>X-Smart IQ is</w:t>
      </w:r>
      <w:r w:rsidR="00DD6475">
        <w:rPr>
          <w:lang w:val="de-CH" w:eastAsia="ja-JP"/>
        </w:rPr>
        <w:t>t eine einzigartige</w:t>
      </w:r>
      <w:r w:rsidR="00C1139F" w:rsidRPr="00647714">
        <w:rPr>
          <w:lang w:val="de-CH" w:eastAsia="ja-JP"/>
        </w:rPr>
        <w:t xml:space="preserve"> </w:t>
      </w:r>
      <w:r w:rsidR="00DD6475">
        <w:rPr>
          <w:lang w:val="de-CH" w:eastAsia="ja-JP"/>
        </w:rPr>
        <w:t>K</w:t>
      </w:r>
      <w:r w:rsidR="00C1139F" w:rsidRPr="00647714">
        <w:rPr>
          <w:lang w:val="de-CH" w:eastAsia="ja-JP"/>
        </w:rPr>
        <w:t xml:space="preserve">ombination </w:t>
      </w:r>
      <w:r w:rsidR="00DD6475">
        <w:rPr>
          <w:lang w:val="de-CH" w:eastAsia="ja-JP"/>
        </w:rPr>
        <w:t>von</w:t>
      </w:r>
      <w:r w:rsidR="00C1139F" w:rsidRPr="00647714">
        <w:rPr>
          <w:lang w:val="de-CH" w:eastAsia="ja-JP"/>
        </w:rPr>
        <w:t xml:space="preserve"> </w:t>
      </w:r>
      <w:r w:rsidR="00DD6475">
        <w:rPr>
          <w:lang w:val="de-CH" w:eastAsia="ja-JP"/>
        </w:rPr>
        <w:t>H</w:t>
      </w:r>
      <w:r w:rsidR="00C1139F" w:rsidRPr="00647714">
        <w:rPr>
          <w:lang w:val="de-CH" w:eastAsia="ja-JP"/>
        </w:rPr>
        <w:t xml:space="preserve">ardware </w:t>
      </w:r>
      <w:r w:rsidR="00DD6475">
        <w:rPr>
          <w:lang w:val="de-CH" w:eastAsia="ja-JP"/>
        </w:rPr>
        <w:t>u</w:t>
      </w:r>
      <w:r w:rsidR="00C1139F" w:rsidRPr="00647714">
        <w:rPr>
          <w:lang w:val="de-CH" w:eastAsia="ja-JP"/>
        </w:rPr>
        <w:t xml:space="preserve">nd </w:t>
      </w:r>
      <w:r w:rsidR="00DD6475">
        <w:rPr>
          <w:lang w:val="de-CH" w:eastAsia="ja-JP"/>
        </w:rPr>
        <w:t>S</w:t>
      </w:r>
      <w:r w:rsidR="005C2A17">
        <w:rPr>
          <w:lang w:val="de-CH" w:eastAsia="ja-JP"/>
        </w:rPr>
        <w:t>oftware:</w:t>
      </w:r>
      <w:r w:rsidR="00C1139F" w:rsidRPr="00647714">
        <w:rPr>
          <w:lang w:val="de-CH" w:eastAsia="ja-JP"/>
        </w:rPr>
        <w:t xml:space="preserve"> </w:t>
      </w:r>
      <w:r w:rsidR="00290A52">
        <w:rPr>
          <w:lang w:val="de-CH" w:eastAsia="ja-JP"/>
        </w:rPr>
        <w:t>Einerseits ein schlankes, aus</w:t>
      </w:r>
      <w:r w:rsidR="00C1139F" w:rsidRPr="00647714">
        <w:rPr>
          <w:lang w:val="de-CH" w:eastAsia="ja-JP"/>
        </w:rPr>
        <w:t>balanc</w:t>
      </w:r>
      <w:r w:rsidR="00290A52">
        <w:rPr>
          <w:lang w:val="de-CH" w:eastAsia="ja-JP"/>
        </w:rPr>
        <w:t>iertes und kabelloses Handstück für absolute Bewegungsfreiheit, sowie ein Winkelstück mit extrem kleinem Kopf. Andererseits regelmäßige</w:t>
      </w:r>
      <w:r w:rsidR="00C1139F" w:rsidRPr="00647714">
        <w:rPr>
          <w:lang w:val="de-CH" w:eastAsia="ja-JP"/>
        </w:rPr>
        <w:t xml:space="preserve"> App</w:t>
      </w:r>
      <w:r w:rsidR="00290A52">
        <w:rPr>
          <w:lang w:val="de-CH" w:eastAsia="ja-JP"/>
        </w:rPr>
        <w:t>-U</w:t>
      </w:r>
      <w:r w:rsidR="00C1139F" w:rsidRPr="00647714">
        <w:rPr>
          <w:lang w:val="de-CH" w:eastAsia="ja-JP"/>
        </w:rPr>
        <w:t xml:space="preserve">pdates </w:t>
      </w:r>
      <w:r w:rsidR="00C21EC0">
        <w:rPr>
          <w:lang w:val="de-CH" w:eastAsia="ja-JP"/>
        </w:rPr>
        <w:t>für ein zukunftssicheres Syst</w:t>
      </w:r>
      <w:r w:rsidR="00290A52">
        <w:rPr>
          <w:lang w:val="de-CH" w:eastAsia="ja-JP"/>
        </w:rPr>
        <w:t xml:space="preserve">em. </w:t>
      </w:r>
      <w:r w:rsidR="00290A52">
        <w:rPr>
          <w:lang w:val="de-DE" w:eastAsia="ja-JP"/>
        </w:rPr>
        <w:t xml:space="preserve">Zur IDS wird </w:t>
      </w:r>
      <w:r w:rsidR="006062C3">
        <w:rPr>
          <w:lang w:val="de-DE" w:eastAsia="ja-JP"/>
        </w:rPr>
        <w:t xml:space="preserve">nun </w:t>
      </w:r>
      <w:r w:rsidR="00290A52">
        <w:rPr>
          <w:lang w:val="de-DE" w:eastAsia="ja-JP"/>
        </w:rPr>
        <w:t>eine neue V</w:t>
      </w:r>
      <w:r w:rsidR="00290A52" w:rsidRPr="005F39F4">
        <w:rPr>
          <w:lang w:val="de-DE" w:eastAsia="ja-JP"/>
        </w:rPr>
        <w:t xml:space="preserve">ersion </w:t>
      </w:r>
      <w:r w:rsidR="00FA4122">
        <w:rPr>
          <w:lang w:val="de-DE" w:eastAsia="ja-JP"/>
        </w:rPr>
        <w:t>d</w:t>
      </w:r>
      <w:r w:rsidR="00290A52">
        <w:rPr>
          <w:lang w:val="de-DE" w:eastAsia="ja-JP"/>
        </w:rPr>
        <w:t>er</w:t>
      </w:r>
      <w:r w:rsidR="00290A52" w:rsidRPr="005F39F4">
        <w:rPr>
          <w:lang w:val="de-DE" w:eastAsia="ja-JP"/>
        </w:rPr>
        <w:t xml:space="preserve"> Endo IQ</w:t>
      </w:r>
      <w:r w:rsidR="00290A52">
        <w:rPr>
          <w:lang w:val="de-DE" w:eastAsia="ja-JP"/>
        </w:rPr>
        <w:t xml:space="preserve"> </w:t>
      </w:r>
      <w:r w:rsidR="00290A52" w:rsidRPr="005F39F4">
        <w:rPr>
          <w:lang w:val="de-DE" w:eastAsia="ja-JP"/>
        </w:rPr>
        <w:t xml:space="preserve">App </w:t>
      </w:r>
      <w:r w:rsidR="00290A52">
        <w:rPr>
          <w:lang w:val="de-DE" w:eastAsia="ja-JP"/>
        </w:rPr>
        <w:t xml:space="preserve">eingeführt, mit noch höherer Anwenderfreundlichkeit und aktualisierter Feilenbibliothek inklusive </w:t>
      </w:r>
      <w:r w:rsidR="00290A52" w:rsidRPr="005F39F4">
        <w:rPr>
          <w:lang w:val="de-DE" w:eastAsia="ja-JP"/>
        </w:rPr>
        <w:t>WaveOne Gold Glider.</w:t>
      </w:r>
    </w:p>
    <w:p w14:paraId="6F3730AB" w14:textId="3C48693C" w:rsidR="00527675" w:rsidRPr="00647714" w:rsidRDefault="00BF4D71" w:rsidP="00667171">
      <w:pPr>
        <w:rPr>
          <w:lang w:val="de-CH"/>
        </w:rPr>
      </w:pPr>
      <w:r w:rsidRPr="00B76B9B">
        <w:rPr>
          <w:lang w:val="de-CH"/>
        </w:rPr>
        <w:t xml:space="preserve">Die reziprok rotierenden </w:t>
      </w:r>
      <w:r w:rsidR="00527675" w:rsidRPr="00B76B9B">
        <w:rPr>
          <w:lang w:val="de-CH"/>
        </w:rPr>
        <w:t xml:space="preserve">WaveOne Gold </w:t>
      </w:r>
      <w:r w:rsidRPr="00B76B9B">
        <w:rPr>
          <w:lang w:val="de-CH"/>
        </w:rPr>
        <w:t xml:space="preserve">Feilen </w:t>
      </w:r>
      <w:r w:rsidR="00FE7D76">
        <w:rPr>
          <w:lang w:val="de-CH"/>
        </w:rPr>
        <w:t>werden</w:t>
      </w:r>
      <w:r w:rsidRPr="00B76B9B">
        <w:rPr>
          <w:lang w:val="de-CH"/>
        </w:rPr>
        <w:t xml:space="preserve"> </w:t>
      </w:r>
      <w:r w:rsidR="00FE7D76">
        <w:rPr>
          <w:lang w:val="de-CH"/>
        </w:rPr>
        <w:t>von der Ergänzung des</w:t>
      </w:r>
      <w:r w:rsidRPr="00B76B9B">
        <w:rPr>
          <w:lang w:val="de-CH"/>
        </w:rPr>
        <w:t xml:space="preserve"> WaveOne Gold Glider</w:t>
      </w:r>
      <w:r w:rsidR="00FE7D76">
        <w:rPr>
          <w:lang w:val="de-CH"/>
        </w:rPr>
        <w:t xml:space="preserve"> profitieren</w:t>
      </w:r>
      <w:r w:rsidRPr="00B76B9B">
        <w:rPr>
          <w:lang w:val="de-CH"/>
        </w:rPr>
        <w:t xml:space="preserve">, </w:t>
      </w:r>
      <w:r w:rsidR="00FE7D76" w:rsidRPr="00B76B9B">
        <w:rPr>
          <w:lang w:val="de-CH"/>
        </w:rPr>
        <w:t>d</w:t>
      </w:r>
      <w:r w:rsidR="00FE7D76">
        <w:rPr>
          <w:lang w:val="de-CH"/>
        </w:rPr>
        <w:t>en</w:t>
      </w:r>
      <w:r w:rsidR="00FE7D76" w:rsidRPr="00B76B9B">
        <w:rPr>
          <w:lang w:val="de-CH"/>
        </w:rPr>
        <w:t xml:space="preserve"> </w:t>
      </w:r>
      <w:r w:rsidRPr="00B76B9B">
        <w:rPr>
          <w:lang w:val="de-CH"/>
        </w:rPr>
        <w:t xml:space="preserve">Dentsply Sirona Endodontics zur IDS einführt. </w:t>
      </w:r>
      <w:r w:rsidR="004169C5">
        <w:rPr>
          <w:lang w:val="de-CH"/>
        </w:rPr>
        <w:t>Konzipiert</w:t>
      </w:r>
      <w:r w:rsidR="004E5B94" w:rsidRPr="00B76B9B">
        <w:rPr>
          <w:lang w:val="de-CH"/>
        </w:rPr>
        <w:t xml:space="preserve"> mit derselben </w:t>
      </w:r>
      <w:r w:rsidR="00527675" w:rsidRPr="00B76B9B">
        <w:rPr>
          <w:lang w:val="de-CH"/>
        </w:rPr>
        <w:t>Gold</w:t>
      </w:r>
      <w:r w:rsidR="004E5B94" w:rsidRPr="00B76B9B">
        <w:rPr>
          <w:lang w:val="de-CH"/>
        </w:rPr>
        <w:t xml:space="preserve">-Wärmebehandlung </w:t>
      </w:r>
      <w:r w:rsidR="004E5B94" w:rsidRPr="00B76B9B">
        <w:rPr>
          <w:lang w:val="de-DE"/>
        </w:rPr>
        <w:t xml:space="preserve">ist </w:t>
      </w:r>
      <w:r w:rsidR="004169C5">
        <w:rPr>
          <w:lang w:val="de-DE"/>
        </w:rPr>
        <w:t xml:space="preserve">es </w:t>
      </w:r>
      <w:r w:rsidR="004E5B94" w:rsidRPr="00B76B9B">
        <w:rPr>
          <w:lang w:val="de-DE"/>
        </w:rPr>
        <w:t>die erste reziproke Gleitpfadfeile auf dem Markt</w:t>
      </w:r>
      <w:r w:rsidR="004169C5">
        <w:rPr>
          <w:lang w:val="de-DE"/>
        </w:rPr>
        <w:t>,</w:t>
      </w:r>
      <w:r w:rsidR="004E5B94" w:rsidRPr="00B76B9B">
        <w:rPr>
          <w:lang w:val="de-CH"/>
        </w:rPr>
        <w:t xml:space="preserve"> </w:t>
      </w:r>
      <w:r w:rsidR="00667171">
        <w:rPr>
          <w:lang w:val="de-CH"/>
        </w:rPr>
        <w:t>welche den Gleitpfad</w:t>
      </w:r>
      <w:r w:rsidR="004E5B94" w:rsidRPr="00B76B9B">
        <w:rPr>
          <w:lang w:val="de-CH"/>
        </w:rPr>
        <w:t xml:space="preserve"> für </w:t>
      </w:r>
      <w:r w:rsidR="004169C5">
        <w:rPr>
          <w:lang w:val="de-CH"/>
        </w:rPr>
        <w:t xml:space="preserve">die </w:t>
      </w:r>
      <w:r w:rsidR="00527675" w:rsidRPr="00B76B9B">
        <w:rPr>
          <w:lang w:val="de-CH"/>
        </w:rPr>
        <w:t>Primary</w:t>
      </w:r>
      <w:r w:rsidR="004169C5">
        <w:rPr>
          <w:lang w:val="de-CH"/>
        </w:rPr>
        <w:t xml:space="preserve"> Aufbereitungsfeile optimiert</w:t>
      </w:r>
      <w:r w:rsidR="00527675" w:rsidRPr="00B76B9B">
        <w:rPr>
          <w:lang w:val="de-CH"/>
        </w:rPr>
        <w:t xml:space="preserve">. </w:t>
      </w:r>
      <w:r w:rsidR="00E80A91" w:rsidRPr="00B76B9B">
        <w:rPr>
          <w:lang w:val="de-CH"/>
        </w:rPr>
        <w:t>Di</w:t>
      </w:r>
      <w:r w:rsidR="00527675" w:rsidRPr="00B76B9B">
        <w:rPr>
          <w:lang w:val="de-CH"/>
        </w:rPr>
        <w:t xml:space="preserve">e WaveOne Gold </w:t>
      </w:r>
      <w:r w:rsidR="00E80A91" w:rsidRPr="00B76B9B">
        <w:rPr>
          <w:lang w:val="de-CH"/>
        </w:rPr>
        <w:t>Fa</w:t>
      </w:r>
      <w:r w:rsidR="00527675" w:rsidRPr="00B76B9B">
        <w:rPr>
          <w:lang w:val="de-CH"/>
        </w:rPr>
        <w:t>mil</w:t>
      </w:r>
      <w:r w:rsidR="00E80A91" w:rsidRPr="00B76B9B">
        <w:rPr>
          <w:lang w:val="de-CH"/>
        </w:rPr>
        <w:t>ie ist</w:t>
      </w:r>
      <w:r w:rsidR="00527675" w:rsidRPr="00B76B9B">
        <w:rPr>
          <w:lang w:val="de-CH"/>
        </w:rPr>
        <w:t xml:space="preserve"> </w:t>
      </w:r>
      <w:r w:rsidR="00E80A91" w:rsidRPr="00B76B9B">
        <w:rPr>
          <w:lang w:val="de-CH"/>
        </w:rPr>
        <w:t>mit dem</w:t>
      </w:r>
      <w:r w:rsidR="00527675" w:rsidRPr="00B76B9B">
        <w:rPr>
          <w:lang w:val="de-CH"/>
        </w:rPr>
        <w:t xml:space="preserve"> X-Smart Plus </w:t>
      </w:r>
      <w:r w:rsidR="00E80A91" w:rsidRPr="00B76B9B">
        <w:rPr>
          <w:lang w:val="de-CH"/>
        </w:rPr>
        <w:t>un</w:t>
      </w:r>
      <w:r w:rsidR="00527675" w:rsidRPr="00B76B9B">
        <w:rPr>
          <w:lang w:val="de-CH"/>
        </w:rPr>
        <w:t xml:space="preserve">d </w:t>
      </w:r>
      <w:r w:rsidR="00E80A91" w:rsidRPr="00B76B9B">
        <w:rPr>
          <w:lang w:val="de-CH"/>
        </w:rPr>
        <w:t>dem</w:t>
      </w:r>
      <w:r w:rsidR="00527675" w:rsidRPr="00B76B9B">
        <w:rPr>
          <w:lang w:val="de-CH"/>
        </w:rPr>
        <w:t xml:space="preserve"> innovative</w:t>
      </w:r>
      <w:r w:rsidR="00E80A91" w:rsidRPr="00B76B9B">
        <w:rPr>
          <w:lang w:val="de-CH"/>
        </w:rPr>
        <w:t>n</w:t>
      </w:r>
      <w:r w:rsidR="00527675" w:rsidRPr="00B76B9B">
        <w:rPr>
          <w:lang w:val="de-CH"/>
        </w:rPr>
        <w:t xml:space="preserve"> X-Smart IQ</w:t>
      </w:r>
      <w:r w:rsidR="00E26045" w:rsidRPr="00B76B9B">
        <w:rPr>
          <w:lang w:val="de-CH"/>
        </w:rPr>
        <w:t xml:space="preserve"> kompatibel</w:t>
      </w:r>
      <w:r w:rsidR="00527675" w:rsidRPr="00B76B9B">
        <w:rPr>
          <w:lang w:val="de-CH"/>
        </w:rPr>
        <w:t>.</w:t>
      </w:r>
    </w:p>
    <w:p w14:paraId="1FD2917D" w14:textId="49C4A254" w:rsidR="000F5B7A" w:rsidRPr="00647714" w:rsidRDefault="004B4B80" w:rsidP="00586D8A">
      <w:pPr>
        <w:rPr>
          <w:rStyle w:val="product-description-no-js"/>
          <w:lang w:val="de-CH"/>
        </w:rPr>
      </w:pPr>
      <w:r>
        <w:rPr>
          <w:lang w:val="de-CH"/>
        </w:rPr>
        <w:t>Di</w:t>
      </w:r>
      <w:r w:rsidR="00527675" w:rsidRPr="00647714">
        <w:rPr>
          <w:lang w:val="de-CH"/>
        </w:rPr>
        <w:t xml:space="preserve">e ProTaper Next </w:t>
      </w:r>
      <w:r>
        <w:rPr>
          <w:lang w:val="de-CH"/>
        </w:rPr>
        <w:t xml:space="preserve">Feilen bieten mit </w:t>
      </w:r>
      <w:r>
        <w:rPr>
          <w:lang w:val="de-DE"/>
        </w:rPr>
        <w:t>ihrer einzigartigen exzentrischen Rotation die für stärker gekrümmte und engere Kanäle nötige F</w:t>
      </w:r>
      <w:r w:rsidRPr="005F39F4">
        <w:rPr>
          <w:lang w:val="de-DE"/>
        </w:rPr>
        <w:t>lexibilit</w:t>
      </w:r>
      <w:r>
        <w:rPr>
          <w:lang w:val="de-DE"/>
        </w:rPr>
        <w:t xml:space="preserve">ät sowie mehr Platz zum Abtransport von Debris. </w:t>
      </w:r>
      <w:r w:rsidRPr="00647714">
        <w:rPr>
          <w:lang w:val="de-CH"/>
        </w:rPr>
        <w:t xml:space="preserve">ProTaper Next </w:t>
      </w:r>
      <w:r>
        <w:rPr>
          <w:lang w:val="de-CH"/>
        </w:rPr>
        <w:t>ist selbst für schwierige klinische Fälle zu empfehlen und stellt eine effiziente Lösung für alle Behandler dar, die ein vielseitiges, flexibles und leistungsstarkes Feilensystem wünschen.</w:t>
      </w:r>
    </w:p>
    <w:p w14:paraId="6C242D44" w14:textId="5F4087CA" w:rsidR="007B009A" w:rsidRPr="00647714" w:rsidRDefault="00BA09A3" w:rsidP="007B009A">
      <w:pPr>
        <w:rPr>
          <w:b/>
          <w:lang w:val="de-CH"/>
        </w:rPr>
      </w:pPr>
      <w:r>
        <w:rPr>
          <w:b/>
          <w:lang w:val="de-CH"/>
        </w:rPr>
        <w:t>A</w:t>
      </w:r>
      <w:r w:rsidR="007B5D45">
        <w:rPr>
          <w:b/>
          <w:lang w:val="de-CH"/>
        </w:rPr>
        <w:t>ufeinander a</w:t>
      </w:r>
      <w:r>
        <w:rPr>
          <w:b/>
          <w:lang w:val="de-CH"/>
        </w:rPr>
        <w:t>bgestimmte</w:t>
      </w:r>
      <w:r w:rsidR="00586D8A" w:rsidRPr="00647714">
        <w:rPr>
          <w:b/>
          <w:lang w:val="de-CH"/>
        </w:rPr>
        <w:t xml:space="preserve"> </w:t>
      </w:r>
      <w:r>
        <w:rPr>
          <w:b/>
          <w:lang w:val="de-CH"/>
        </w:rPr>
        <w:t>M</w:t>
      </w:r>
      <w:r w:rsidR="00586D8A" w:rsidRPr="00647714">
        <w:rPr>
          <w:b/>
          <w:lang w:val="de-CH"/>
        </w:rPr>
        <w:t>aterial</w:t>
      </w:r>
      <w:r>
        <w:rPr>
          <w:b/>
          <w:lang w:val="de-CH"/>
        </w:rPr>
        <w:t xml:space="preserve">ien für </w:t>
      </w:r>
      <w:r w:rsidR="00667171">
        <w:rPr>
          <w:b/>
          <w:lang w:val="de-CH"/>
        </w:rPr>
        <w:t>hervorragende Ergebnisse</w:t>
      </w:r>
    </w:p>
    <w:p w14:paraId="42E98722" w14:textId="32DE5CE1" w:rsidR="00877491" w:rsidRPr="00647714" w:rsidRDefault="00436C55" w:rsidP="008359E5">
      <w:pPr>
        <w:rPr>
          <w:lang w:val="de-CH"/>
        </w:rPr>
      </w:pPr>
      <w:r>
        <w:rPr>
          <w:lang w:val="de-CH" w:eastAsia="ja-JP"/>
        </w:rPr>
        <w:t>K</w:t>
      </w:r>
      <w:r w:rsidR="00586D8A" w:rsidRPr="00647714">
        <w:rPr>
          <w:lang w:val="de-CH" w:eastAsia="ja-JP"/>
        </w:rPr>
        <w:t>ompatibilit</w:t>
      </w:r>
      <w:r>
        <w:rPr>
          <w:lang w:val="de-CH" w:eastAsia="ja-JP"/>
        </w:rPr>
        <w:t xml:space="preserve">ät bestimmt nun auch </w:t>
      </w:r>
      <w:r w:rsidR="00586D8A" w:rsidRPr="00647714">
        <w:rPr>
          <w:lang w:val="de-CH" w:eastAsia="ja-JP"/>
        </w:rPr>
        <w:t>d</w:t>
      </w:r>
      <w:r>
        <w:rPr>
          <w:lang w:val="de-CH" w:eastAsia="ja-JP"/>
        </w:rPr>
        <w:t>ie abschließende restau</w:t>
      </w:r>
      <w:r w:rsidR="00586D8A" w:rsidRPr="00647714">
        <w:rPr>
          <w:lang w:val="de-CH" w:eastAsia="ja-JP"/>
        </w:rPr>
        <w:t xml:space="preserve">rative </w:t>
      </w:r>
      <w:r>
        <w:rPr>
          <w:lang w:val="de-CH" w:eastAsia="ja-JP"/>
        </w:rPr>
        <w:t>Versorgung der Kavität. Der klinische Langzeiterfolg hängt s</w:t>
      </w:r>
      <w:r w:rsidR="00725571">
        <w:rPr>
          <w:lang w:val="de-CH" w:eastAsia="ja-JP"/>
        </w:rPr>
        <w:t>ehr</w:t>
      </w:r>
      <w:r>
        <w:rPr>
          <w:lang w:val="de-CH" w:eastAsia="ja-JP"/>
        </w:rPr>
        <w:t xml:space="preserve"> von der Qualität der Resultate </w:t>
      </w:r>
      <w:r w:rsidR="00B92201">
        <w:rPr>
          <w:lang w:val="de-CH" w:eastAsia="ja-JP"/>
        </w:rPr>
        <w:t>der einzelnen Behandlungsschritte</w:t>
      </w:r>
      <w:r>
        <w:rPr>
          <w:lang w:val="de-CH" w:eastAsia="ja-JP"/>
        </w:rPr>
        <w:t xml:space="preserve"> ab. Zur Unterstützung </w:t>
      </w:r>
      <w:r w:rsidR="00B92201">
        <w:rPr>
          <w:lang w:val="de-CH" w:eastAsia="ja-JP"/>
        </w:rPr>
        <w:t>der Zahnärzte</w:t>
      </w:r>
      <w:r>
        <w:rPr>
          <w:lang w:val="de-CH" w:eastAsia="ja-JP"/>
        </w:rPr>
        <w:t xml:space="preserve"> auch bei der </w:t>
      </w:r>
      <w:r w:rsidR="00B92201">
        <w:rPr>
          <w:lang w:val="de-CH" w:eastAsia="ja-JP"/>
        </w:rPr>
        <w:t xml:space="preserve">gesamten </w:t>
      </w:r>
      <w:r>
        <w:rPr>
          <w:lang w:val="de-CH" w:eastAsia="ja-JP"/>
        </w:rPr>
        <w:t xml:space="preserve">postendodontischen </w:t>
      </w:r>
      <w:r>
        <w:rPr>
          <w:lang w:val="de-CH"/>
        </w:rPr>
        <w:t>R</w:t>
      </w:r>
      <w:r w:rsidR="00586D8A" w:rsidRPr="00647714">
        <w:rPr>
          <w:lang w:val="de-CH"/>
        </w:rPr>
        <w:t>est</w:t>
      </w:r>
      <w:r>
        <w:rPr>
          <w:lang w:val="de-CH"/>
        </w:rPr>
        <w:t>auration hat</w:t>
      </w:r>
      <w:r w:rsidR="00586D8A" w:rsidRPr="00647714">
        <w:rPr>
          <w:lang w:val="de-CH"/>
        </w:rPr>
        <w:t xml:space="preserve"> Dentsply Sirona </w:t>
      </w:r>
      <w:r w:rsidR="005D1490">
        <w:rPr>
          <w:lang w:val="de-CH"/>
        </w:rPr>
        <w:t xml:space="preserve">nun </w:t>
      </w:r>
      <w:r>
        <w:rPr>
          <w:lang w:val="de-CH"/>
        </w:rPr>
        <w:t>eine ganzheitliche Behandlungslösung e</w:t>
      </w:r>
      <w:r w:rsidR="005D1490">
        <w:rPr>
          <w:lang w:val="de-CH"/>
        </w:rPr>
        <w:t>rstel</w:t>
      </w:r>
      <w:r>
        <w:rPr>
          <w:lang w:val="de-CH"/>
        </w:rPr>
        <w:t>lt:</w:t>
      </w:r>
      <w:r w:rsidR="00586D8A" w:rsidRPr="00647714">
        <w:rPr>
          <w:lang w:val="de-CH"/>
        </w:rPr>
        <w:t xml:space="preserve"> </w:t>
      </w:r>
      <w:r w:rsidR="00F81ED8">
        <w:rPr>
          <w:lang w:val="de-CH"/>
        </w:rPr>
        <w:t>„</w:t>
      </w:r>
      <w:r w:rsidR="00633002" w:rsidRPr="00647714">
        <w:rPr>
          <w:lang w:val="de-CH"/>
        </w:rPr>
        <w:t>R2C</w:t>
      </w:r>
      <w:r w:rsidR="001C286F" w:rsidRPr="001C286F">
        <w:rPr>
          <w:i/>
          <w:sz w:val="18"/>
          <w:szCs w:val="18"/>
          <w:vertAlign w:val="superscript"/>
          <w:lang w:val="de-DE"/>
        </w:rPr>
        <w:t>™</w:t>
      </w:r>
      <w:r w:rsidR="00633002" w:rsidRPr="00647714">
        <w:rPr>
          <w:lang w:val="de-CH"/>
        </w:rPr>
        <w:t xml:space="preserve"> – The </w:t>
      </w:r>
      <w:r w:rsidR="003B3CD0" w:rsidRPr="00647714">
        <w:rPr>
          <w:lang w:val="de-CH"/>
        </w:rPr>
        <w:t xml:space="preserve">Root </w:t>
      </w:r>
      <w:r w:rsidR="00586D8A" w:rsidRPr="00647714">
        <w:rPr>
          <w:lang w:val="de-CH"/>
        </w:rPr>
        <w:t xml:space="preserve">to </w:t>
      </w:r>
      <w:r w:rsidR="003B3CD0" w:rsidRPr="00647714">
        <w:rPr>
          <w:lang w:val="de-CH"/>
        </w:rPr>
        <w:t>Crown</w:t>
      </w:r>
      <w:r w:rsidR="00586D8A" w:rsidRPr="00647714">
        <w:rPr>
          <w:lang w:val="de-CH"/>
        </w:rPr>
        <w:t xml:space="preserve"> </w:t>
      </w:r>
      <w:r w:rsidR="00633002" w:rsidRPr="00647714">
        <w:rPr>
          <w:lang w:val="de-CH"/>
        </w:rPr>
        <w:t>Solution</w:t>
      </w:r>
      <w:r w:rsidR="00F81ED8">
        <w:rPr>
          <w:lang w:val="de-CH"/>
        </w:rPr>
        <w:t>“</w:t>
      </w:r>
      <w:r w:rsidR="00586D8A" w:rsidRPr="00647714">
        <w:rPr>
          <w:lang w:val="de-CH"/>
        </w:rPr>
        <w:t xml:space="preserve">. </w:t>
      </w:r>
      <w:r w:rsidR="00B45562">
        <w:rPr>
          <w:lang w:val="de-CH"/>
        </w:rPr>
        <w:t>Für jeden Schritt des Behandlungsplans</w:t>
      </w:r>
      <w:r w:rsidR="0042086A">
        <w:rPr>
          <w:lang w:val="de-CH"/>
        </w:rPr>
        <w:t>,</w:t>
      </w:r>
      <w:r w:rsidR="00B45562">
        <w:rPr>
          <w:lang w:val="de-CH"/>
        </w:rPr>
        <w:t xml:space="preserve"> </w:t>
      </w:r>
      <w:r w:rsidR="0042086A">
        <w:rPr>
          <w:lang w:val="de-CH"/>
        </w:rPr>
        <w:t xml:space="preserve">von der Zugangspräparation bis zur abschließenden Kronenrestauration, </w:t>
      </w:r>
      <w:r w:rsidR="00B45562">
        <w:rPr>
          <w:lang w:val="de-CH"/>
        </w:rPr>
        <w:t xml:space="preserve">bietet </w:t>
      </w:r>
      <w:r w:rsidR="00586D8A" w:rsidRPr="00647714">
        <w:rPr>
          <w:lang w:val="de-CH"/>
        </w:rPr>
        <w:t>R2C</w:t>
      </w:r>
      <w:r w:rsidR="00B45562" w:rsidRPr="00D263B6">
        <w:rPr>
          <w:vertAlign w:val="superscript"/>
          <w:lang w:val="de-CH"/>
        </w:rPr>
        <w:t>™</w:t>
      </w:r>
      <w:r w:rsidR="00B45562">
        <w:rPr>
          <w:lang w:val="de-CH"/>
        </w:rPr>
        <w:t xml:space="preserve"> </w:t>
      </w:r>
      <w:r w:rsidR="0042086A">
        <w:rPr>
          <w:lang w:val="de-CH"/>
        </w:rPr>
        <w:t xml:space="preserve">eine </w:t>
      </w:r>
      <w:r w:rsidR="00773B2E">
        <w:rPr>
          <w:lang w:val="de-CH"/>
        </w:rPr>
        <w:t xml:space="preserve">Anleitung </w:t>
      </w:r>
      <w:r w:rsidR="0042086A">
        <w:rPr>
          <w:lang w:val="de-CH"/>
        </w:rPr>
        <w:t>mit hochwertigen Produkten</w:t>
      </w:r>
      <w:r w:rsidR="008359E5" w:rsidRPr="00647714">
        <w:rPr>
          <w:lang w:val="de-CH"/>
        </w:rPr>
        <w:t xml:space="preserve">. </w:t>
      </w:r>
      <w:r w:rsidR="00317265">
        <w:rPr>
          <w:lang w:val="de-CH"/>
        </w:rPr>
        <w:t>D</w:t>
      </w:r>
      <w:r w:rsidR="0042086A">
        <w:rPr>
          <w:lang w:val="de-CH"/>
        </w:rPr>
        <w:t>azu gehören</w:t>
      </w:r>
      <w:r w:rsidR="00317265">
        <w:rPr>
          <w:lang w:val="de-CH"/>
        </w:rPr>
        <w:t xml:space="preserve"> </w:t>
      </w:r>
      <w:r w:rsidR="0042086A">
        <w:rPr>
          <w:lang w:val="de-CH"/>
        </w:rPr>
        <w:t>neueste</w:t>
      </w:r>
      <w:r w:rsidR="00317265">
        <w:rPr>
          <w:lang w:val="de-CH"/>
        </w:rPr>
        <w:t xml:space="preserve"> </w:t>
      </w:r>
      <w:r w:rsidR="0042086A">
        <w:rPr>
          <w:lang w:val="de-CH"/>
        </w:rPr>
        <w:t>Entwicklung</w:t>
      </w:r>
      <w:r w:rsidR="00586D8A" w:rsidRPr="00647714">
        <w:rPr>
          <w:lang w:val="de-CH"/>
        </w:rPr>
        <w:t>e</w:t>
      </w:r>
      <w:r w:rsidR="00317265">
        <w:rPr>
          <w:lang w:val="de-CH"/>
        </w:rPr>
        <w:t>n</w:t>
      </w:r>
      <w:r w:rsidR="00586D8A" w:rsidRPr="00647714">
        <w:rPr>
          <w:lang w:val="de-CH"/>
        </w:rPr>
        <w:t xml:space="preserve">, </w:t>
      </w:r>
      <w:r w:rsidR="00317265">
        <w:rPr>
          <w:lang w:val="de-CH"/>
        </w:rPr>
        <w:t xml:space="preserve">wie </w:t>
      </w:r>
      <w:r w:rsidR="0042086A">
        <w:rPr>
          <w:lang w:val="de-CH"/>
        </w:rPr>
        <w:t>Wurzelkanalfeilen mit höherem Widerstand gegen zyklische Ermüdung durch flexiblere Leg</w:t>
      </w:r>
      <w:r w:rsidR="00317265">
        <w:rPr>
          <w:lang w:val="de-CH"/>
        </w:rPr>
        <w:t>ierungen</w:t>
      </w:r>
      <w:r w:rsidR="00586D8A" w:rsidRPr="00647714">
        <w:rPr>
          <w:lang w:val="de-CH"/>
        </w:rPr>
        <w:t xml:space="preserve">, </w:t>
      </w:r>
      <w:r w:rsidR="00317265">
        <w:rPr>
          <w:lang w:val="de-CH"/>
        </w:rPr>
        <w:t xml:space="preserve">ein </w:t>
      </w:r>
      <w:r w:rsidR="00725571">
        <w:rPr>
          <w:lang w:val="de-CH"/>
        </w:rPr>
        <w:t>A</w:t>
      </w:r>
      <w:r w:rsidR="00586D8A" w:rsidRPr="00647714">
        <w:rPr>
          <w:lang w:val="de-CH"/>
        </w:rPr>
        <w:t>dh</w:t>
      </w:r>
      <w:r w:rsidR="00317265">
        <w:rPr>
          <w:lang w:val="de-CH"/>
        </w:rPr>
        <w:t>ä</w:t>
      </w:r>
      <w:r w:rsidR="00586D8A" w:rsidRPr="00647714">
        <w:rPr>
          <w:lang w:val="de-CH"/>
        </w:rPr>
        <w:t>siv</w:t>
      </w:r>
      <w:r w:rsidR="00317265">
        <w:rPr>
          <w:lang w:val="de-CH"/>
        </w:rPr>
        <w:t xml:space="preserve"> mit</w:t>
      </w:r>
      <w:r w:rsidR="00586D8A" w:rsidRPr="00647714">
        <w:rPr>
          <w:lang w:val="de-CH"/>
        </w:rPr>
        <w:t xml:space="preserve"> Active-Guard Technolog</w:t>
      </w:r>
      <w:r w:rsidR="00317265">
        <w:rPr>
          <w:lang w:val="de-CH"/>
        </w:rPr>
        <w:t>ie und Füllungs</w:t>
      </w:r>
      <w:r w:rsidR="00586D8A" w:rsidRPr="00647714">
        <w:rPr>
          <w:lang w:val="de-CH"/>
        </w:rPr>
        <w:t>material</w:t>
      </w:r>
      <w:r w:rsidR="00317265">
        <w:rPr>
          <w:lang w:val="de-CH"/>
        </w:rPr>
        <w:t xml:space="preserve">ien mit </w:t>
      </w:r>
      <w:r w:rsidR="00725571">
        <w:rPr>
          <w:lang w:val="de-CH"/>
        </w:rPr>
        <w:t xml:space="preserve">hervorragender </w:t>
      </w:r>
      <w:r w:rsidR="00317265">
        <w:rPr>
          <w:lang w:val="de-CH"/>
        </w:rPr>
        <w:t>Kavitätenadapt</w:t>
      </w:r>
      <w:r w:rsidR="00586D8A" w:rsidRPr="00647714">
        <w:rPr>
          <w:lang w:val="de-CH"/>
        </w:rPr>
        <w:t xml:space="preserve">ation </w:t>
      </w:r>
      <w:r w:rsidR="00725571">
        <w:rPr>
          <w:lang w:val="de-CH"/>
        </w:rPr>
        <w:t>für einen</w:t>
      </w:r>
      <w:r w:rsidR="00586D8A" w:rsidRPr="00647714">
        <w:rPr>
          <w:lang w:val="de-CH"/>
        </w:rPr>
        <w:t xml:space="preserve"> </w:t>
      </w:r>
      <w:r w:rsidR="00317265">
        <w:rPr>
          <w:lang w:val="de-CH"/>
        </w:rPr>
        <w:t>dichte</w:t>
      </w:r>
      <w:r w:rsidR="00725571">
        <w:rPr>
          <w:lang w:val="de-CH"/>
        </w:rPr>
        <w:t>n</w:t>
      </w:r>
      <w:r w:rsidR="00633002" w:rsidRPr="00647714">
        <w:rPr>
          <w:lang w:val="de-CH"/>
        </w:rPr>
        <w:t xml:space="preserve"> </w:t>
      </w:r>
      <w:r w:rsidR="00317265">
        <w:rPr>
          <w:lang w:val="de-CH"/>
        </w:rPr>
        <w:t>k</w:t>
      </w:r>
      <w:r w:rsidR="00633002" w:rsidRPr="00647714">
        <w:rPr>
          <w:lang w:val="de-CH"/>
        </w:rPr>
        <w:t>oronal</w:t>
      </w:r>
      <w:r w:rsidR="00317265">
        <w:rPr>
          <w:lang w:val="de-CH"/>
        </w:rPr>
        <w:t>e</w:t>
      </w:r>
      <w:r w:rsidR="00725571">
        <w:rPr>
          <w:lang w:val="de-CH"/>
        </w:rPr>
        <w:t>n</w:t>
      </w:r>
      <w:r w:rsidR="00317265">
        <w:rPr>
          <w:lang w:val="de-CH"/>
        </w:rPr>
        <w:t xml:space="preserve"> Verschluss</w:t>
      </w:r>
      <w:r w:rsidR="00586D8A" w:rsidRPr="00647714">
        <w:rPr>
          <w:lang w:val="de-CH"/>
        </w:rPr>
        <w:t xml:space="preserve">. </w:t>
      </w:r>
      <w:r w:rsidR="00153381">
        <w:rPr>
          <w:lang w:val="de-CH"/>
        </w:rPr>
        <w:t xml:space="preserve">Das </w:t>
      </w:r>
      <w:r w:rsidR="00586D8A" w:rsidRPr="00647714">
        <w:rPr>
          <w:lang w:val="de-CH"/>
        </w:rPr>
        <w:t>R2C</w:t>
      </w:r>
      <w:r w:rsidR="001C286F" w:rsidRPr="001C286F">
        <w:rPr>
          <w:i/>
          <w:sz w:val="18"/>
          <w:szCs w:val="18"/>
          <w:vertAlign w:val="superscript"/>
          <w:lang w:val="de-DE"/>
        </w:rPr>
        <w:t>™</w:t>
      </w:r>
      <w:r w:rsidR="00586D8A" w:rsidRPr="00647714">
        <w:rPr>
          <w:lang w:val="de-CH"/>
        </w:rPr>
        <w:t xml:space="preserve"> </w:t>
      </w:r>
      <w:r w:rsidR="00153381">
        <w:rPr>
          <w:lang w:val="de-CH"/>
        </w:rPr>
        <w:t>K</w:t>
      </w:r>
      <w:r w:rsidR="003B3CD0" w:rsidRPr="00647714">
        <w:rPr>
          <w:lang w:val="de-CH"/>
        </w:rPr>
        <w:t>on</w:t>
      </w:r>
      <w:r w:rsidR="00153381">
        <w:rPr>
          <w:lang w:val="de-CH"/>
        </w:rPr>
        <w:t>z</w:t>
      </w:r>
      <w:r w:rsidR="003B3CD0" w:rsidRPr="00647714">
        <w:rPr>
          <w:lang w:val="de-CH"/>
        </w:rPr>
        <w:t xml:space="preserve">ept </w:t>
      </w:r>
      <w:r w:rsidR="00153381">
        <w:rPr>
          <w:lang w:val="de-CH"/>
        </w:rPr>
        <w:t xml:space="preserve">von </w:t>
      </w:r>
      <w:r w:rsidR="00153381" w:rsidRPr="00647714">
        <w:rPr>
          <w:lang w:val="de-CH"/>
        </w:rPr>
        <w:t>Dentsply Sirona</w:t>
      </w:r>
      <w:r w:rsidR="009D1B58">
        <w:rPr>
          <w:lang w:val="de-CH"/>
        </w:rPr>
        <w:t xml:space="preserve"> unterstützt</w:t>
      </w:r>
      <w:r w:rsidR="004B5D48">
        <w:rPr>
          <w:lang w:val="de-CH"/>
        </w:rPr>
        <w:t xml:space="preserve"> so</w:t>
      </w:r>
      <w:r w:rsidR="009D1B58">
        <w:rPr>
          <w:lang w:val="de-CH"/>
        </w:rPr>
        <w:t xml:space="preserve"> Zahnärzte</w:t>
      </w:r>
      <w:r w:rsidR="00153381">
        <w:rPr>
          <w:lang w:val="de-CH"/>
        </w:rPr>
        <w:t xml:space="preserve"> exzellente, langlebige Resultate „von der Wurzel bis zur Krone“</w:t>
      </w:r>
      <w:r w:rsidR="009D1B58">
        <w:rPr>
          <w:lang w:val="de-CH"/>
        </w:rPr>
        <w:t xml:space="preserve"> zu erreichen</w:t>
      </w:r>
      <w:r w:rsidR="00153381">
        <w:rPr>
          <w:lang w:val="de-CH"/>
        </w:rPr>
        <w:t>.</w:t>
      </w:r>
    </w:p>
    <w:p w14:paraId="60FB0F23" w14:textId="092FBAF1" w:rsidR="005E2790" w:rsidRPr="008F24E9" w:rsidRDefault="007A212E" w:rsidP="008359E5">
      <w:pPr>
        <w:rPr>
          <w:b/>
        </w:rPr>
      </w:pPr>
      <w:r w:rsidRPr="008F24E9">
        <w:rPr>
          <w:b/>
        </w:rPr>
        <w:t>„</w:t>
      </w:r>
      <w:r w:rsidR="00B934F2" w:rsidRPr="008F24E9">
        <w:rPr>
          <w:b/>
        </w:rPr>
        <w:t>Partner for a better future</w:t>
      </w:r>
      <w:r w:rsidRPr="008F24E9">
        <w:rPr>
          <w:b/>
        </w:rPr>
        <w:t>“</w:t>
      </w:r>
    </w:p>
    <w:p w14:paraId="08B22CF7" w14:textId="0087383E" w:rsidR="00E73736" w:rsidRDefault="007A212E" w:rsidP="008359E5">
      <w:pPr>
        <w:rPr>
          <w:lang w:val="de-CH"/>
        </w:rPr>
      </w:pPr>
      <w:r>
        <w:rPr>
          <w:lang w:val="de-CH"/>
        </w:rPr>
        <w:t>Ein</w:t>
      </w:r>
      <w:r w:rsidR="00B934F2" w:rsidRPr="00647714">
        <w:rPr>
          <w:lang w:val="de-CH"/>
        </w:rPr>
        <w:t xml:space="preserve"> </w:t>
      </w:r>
      <w:r>
        <w:rPr>
          <w:lang w:val="de-CH"/>
        </w:rPr>
        <w:t>V</w:t>
      </w:r>
      <w:r w:rsidR="00B934F2" w:rsidRPr="00647714">
        <w:rPr>
          <w:lang w:val="de-CH"/>
        </w:rPr>
        <w:t>ideo</w:t>
      </w:r>
      <w:r>
        <w:rPr>
          <w:lang w:val="de-CH"/>
        </w:rPr>
        <w:t xml:space="preserve">, das am ersten </w:t>
      </w:r>
      <w:r w:rsidR="005C2A17" w:rsidRPr="00647714">
        <w:rPr>
          <w:lang w:val="de-CH"/>
        </w:rPr>
        <w:t>IDS</w:t>
      </w:r>
      <w:r w:rsidR="005C2A17">
        <w:rPr>
          <w:lang w:val="de-CH"/>
        </w:rPr>
        <w:t>-</w:t>
      </w:r>
      <w:r>
        <w:rPr>
          <w:lang w:val="de-CH"/>
        </w:rPr>
        <w:t>Tag</w:t>
      </w:r>
      <w:r w:rsidR="00B934F2" w:rsidRPr="00647714">
        <w:rPr>
          <w:lang w:val="de-CH"/>
        </w:rPr>
        <w:t xml:space="preserve">, </w:t>
      </w:r>
      <w:r>
        <w:rPr>
          <w:lang w:val="de-CH"/>
        </w:rPr>
        <w:t xml:space="preserve">dem 21. </w:t>
      </w:r>
      <w:r w:rsidR="00B934F2" w:rsidRPr="00647714">
        <w:rPr>
          <w:lang w:val="de-CH"/>
        </w:rPr>
        <w:t>M</w:t>
      </w:r>
      <w:r>
        <w:rPr>
          <w:lang w:val="de-CH"/>
        </w:rPr>
        <w:t xml:space="preserve">ärz, zu sehen sein wird, </w:t>
      </w:r>
      <w:r w:rsidR="005C2A17">
        <w:rPr>
          <w:lang w:val="de-CH"/>
        </w:rPr>
        <w:t>richtet d</w:t>
      </w:r>
      <w:r w:rsidR="00191FCC">
        <w:rPr>
          <w:lang w:val="de-CH"/>
        </w:rPr>
        <w:t xml:space="preserve">en Blick </w:t>
      </w:r>
      <w:r w:rsidR="005C2A17">
        <w:rPr>
          <w:lang w:val="de-CH"/>
        </w:rPr>
        <w:t>auf die neue K</w:t>
      </w:r>
      <w:r w:rsidR="005C2A17" w:rsidRPr="00647714">
        <w:rPr>
          <w:lang w:val="de-CH"/>
        </w:rPr>
        <w:t>ommuni</w:t>
      </w:r>
      <w:r w:rsidR="005C2A17">
        <w:rPr>
          <w:lang w:val="de-CH"/>
        </w:rPr>
        <w:t>k</w:t>
      </w:r>
      <w:r w:rsidR="005C2A17" w:rsidRPr="00647714">
        <w:rPr>
          <w:lang w:val="de-CH"/>
        </w:rPr>
        <w:t>ation</w:t>
      </w:r>
      <w:r w:rsidR="005C2A17">
        <w:rPr>
          <w:lang w:val="de-CH"/>
        </w:rPr>
        <w:t>sk</w:t>
      </w:r>
      <w:r w:rsidR="005C2A17" w:rsidRPr="00647714">
        <w:rPr>
          <w:lang w:val="de-CH"/>
        </w:rPr>
        <w:t>ampa</w:t>
      </w:r>
      <w:r w:rsidR="005C2A17">
        <w:rPr>
          <w:lang w:val="de-CH"/>
        </w:rPr>
        <w:t>gne von</w:t>
      </w:r>
      <w:r w:rsidR="005C2A17" w:rsidRPr="00647714">
        <w:rPr>
          <w:lang w:val="de-CH"/>
        </w:rPr>
        <w:t xml:space="preserve"> </w:t>
      </w:r>
      <w:r w:rsidR="00DB69AF">
        <w:rPr>
          <w:lang w:val="de-CH"/>
        </w:rPr>
        <w:t>Dentsply Sirona Endodontics:</w:t>
      </w:r>
      <w:r w:rsidR="005C2A17">
        <w:rPr>
          <w:lang w:val="de-CH"/>
        </w:rPr>
        <w:t xml:space="preserve"> „</w:t>
      </w:r>
      <w:r w:rsidR="00B934F2" w:rsidRPr="00647714">
        <w:rPr>
          <w:lang w:val="de-CH"/>
        </w:rPr>
        <w:t>Partner for a better future</w:t>
      </w:r>
      <w:r w:rsidR="005C2A17">
        <w:rPr>
          <w:lang w:val="de-CH"/>
        </w:rPr>
        <w:t>“. Diese K</w:t>
      </w:r>
      <w:r w:rsidR="00B934F2" w:rsidRPr="00647714">
        <w:rPr>
          <w:lang w:val="de-CH"/>
        </w:rPr>
        <w:t>ampa</w:t>
      </w:r>
      <w:r w:rsidR="005C2A17">
        <w:rPr>
          <w:lang w:val="de-CH"/>
        </w:rPr>
        <w:t xml:space="preserve">gne </w:t>
      </w:r>
      <w:r w:rsidR="00D200A0">
        <w:rPr>
          <w:lang w:val="de-CH"/>
        </w:rPr>
        <w:t>bekräftigt die seit langem zentralen Werte unserer Marke</w:t>
      </w:r>
      <w:r w:rsidR="005B6026">
        <w:rPr>
          <w:lang w:val="de-CH"/>
        </w:rPr>
        <w:t xml:space="preserve"> w</w:t>
      </w:r>
      <w:r w:rsidR="00191FCC">
        <w:rPr>
          <w:lang w:val="de-CH"/>
        </w:rPr>
        <w:t xml:space="preserve">ie </w:t>
      </w:r>
      <w:r w:rsidR="00FE2B9D">
        <w:rPr>
          <w:lang w:val="de-CH"/>
        </w:rPr>
        <w:t xml:space="preserve">die </w:t>
      </w:r>
      <w:r w:rsidR="00191FCC">
        <w:rPr>
          <w:lang w:val="de-CH"/>
        </w:rPr>
        <w:t>tr</w:t>
      </w:r>
      <w:r w:rsidR="00D200A0">
        <w:rPr>
          <w:lang w:val="de-CH"/>
        </w:rPr>
        <w:t>aditio</w:t>
      </w:r>
      <w:r w:rsidR="00706F97">
        <w:rPr>
          <w:lang w:val="de-CH"/>
        </w:rPr>
        <w:t>nell</w:t>
      </w:r>
      <w:r w:rsidR="00D200A0">
        <w:rPr>
          <w:lang w:val="de-CH"/>
        </w:rPr>
        <w:t xml:space="preserve"> </w:t>
      </w:r>
      <w:r w:rsidR="00706F97">
        <w:rPr>
          <w:lang w:val="de-CH"/>
        </w:rPr>
        <w:t xml:space="preserve">hohe </w:t>
      </w:r>
      <w:r w:rsidR="00B934F2" w:rsidRPr="00647714">
        <w:rPr>
          <w:lang w:val="de-CH"/>
        </w:rPr>
        <w:t>S</w:t>
      </w:r>
      <w:r w:rsidR="00D200A0">
        <w:rPr>
          <w:lang w:val="de-CH"/>
        </w:rPr>
        <w:t xml:space="preserve">chweizer Qualität und </w:t>
      </w:r>
      <w:r w:rsidR="00FE2B9D">
        <w:rPr>
          <w:lang w:val="de-CH"/>
        </w:rPr>
        <w:t xml:space="preserve">den </w:t>
      </w:r>
      <w:r w:rsidR="00191FCC">
        <w:rPr>
          <w:lang w:val="de-CH"/>
        </w:rPr>
        <w:t xml:space="preserve">Einsatz </w:t>
      </w:r>
      <w:r w:rsidR="00D200A0">
        <w:rPr>
          <w:lang w:val="de-CH"/>
        </w:rPr>
        <w:t>für</w:t>
      </w:r>
      <w:r w:rsidR="00B934F2" w:rsidRPr="00647714">
        <w:rPr>
          <w:lang w:val="de-CH"/>
        </w:rPr>
        <w:t xml:space="preserve"> </w:t>
      </w:r>
      <w:r w:rsidR="00D200A0" w:rsidRPr="00647714">
        <w:rPr>
          <w:lang w:val="de-CH"/>
        </w:rPr>
        <w:t>ex</w:t>
      </w:r>
      <w:r w:rsidR="00D200A0">
        <w:rPr>
          <w:lang w:val="de-CH"/>
        </w:rPr>
        <w:t>z</w:t>
      </w:r>
      <w:r w:rsidR="00D200A0" w:rsidRPr="00647714">
        <w:rPr>
          <w:lang w:val="de-CH"/>
        </w:rPr>
        <w:t>ellen</w:t>
      </w:r>
      <w:r w:rsidR="00D200A0">
        <w:rPr>
          <w:lang w:val="de-CH"/>
        </w:rPr>
        <w:t>t</w:t>
      </w:r>
      <w:r w:rsidR="00D200A0" w:rsidRPr="00647714">
        <w:rPr>
          <w:lang w:val="de-CH"/>
        </w:rPr>
        <w:t xml:space="preserve">e </w:t>
      </w:r>
      <w:r w:rsidR="00D200A0">
        <w:rPr>
          <w:lang w:val="de-CH"/>
        </w:rPr>
        <w:t>E</w:t>
      </w:r>
      <w:r w:rsidR="00B934F2" w:rsidRPr="00647714">
        <w:rPr>
          <w:lang w:val="de-CH"/>
        </w:rPr>
        <w:t>ndodonti</w:t>
      </w:r>
      <w:r w:rsidR="00D200A0">
        <w:rPr>
          <w:lang w:val="de-CH"/>
        </w:rPr>
        <w:t>e</w:t>
      </w:r>
      <w:r w:rsidR="00B934F2" w:rsidRPr="00647714">
        <w:rPr>
          <w:lang w:val="de-CH"/>
        </w:rPr>
        <w:t xml:space="preserve">. </w:t>
      </w:r>
      <w:r w:rsidR="00706F97">
        <w:rPr>
          <w:lang w:val="de-CH"/>
        </w:rPr>
        <w:t>Sie</w:t>
      </w:r>
      <w:r w:rsidR="00B934F2" w:rsidRPr="00647714">
        <w:rPr>
          <w:lang w:val="de-CH"/>
        </w:rPr>
        <w:t xml:space="preserve"> </w:t>
      </w:r>
      <w:r w:rsidR="00FE2B9D">
        <w:rPr>
          <w:lang w:val="de-CH"/>
        </w:rPr>
        <w:t>zeig</w:t>
      </w:r>
      <w:r w:rsidR="00191FCC">
        <w:rPr>
          <w:lang w:val="de-CH"/>
        </w:rPr>
        <w:t>t ein</w:t>
      </w:r>
      <w:r w:rsidR="00B934F2" w:rsidRPr="00647714">
        <w:rPr>
          <w:lang w:val="de-CH"/>
        </w:rPr>
        <w:t xml:space="preserve"> </w:t>
      </w:r>
      <w:r w:rsidR="00191FCC">
        <w:rPr>
          <w:lang w:val="de-CH"/>
        </w:rPr>
        <w:t>stets neues u</w:t>
      </w:r>
      <w:r w:rsidR="00B934F2" w:rsidRPr="00647714">
        <w:rPr>
          <w:lang w:val="de-CH"/>
        </w:rPr>
        <w:t xml:space="preserve">nd </w:t>
      </w:r>
      <w:r w:rsidR="00191FCC">
        <w:rPr>
          <w:lang w:val="de-CH"/>
        </w:rPr>
        <w:t>wachsendes Engagement für</w:t>
      </w:r>
      <w:r w:rsidR="00B934F2" w:rsidRPr="00647714">
        <w:rPr>
          <w:lang w:val="de-CH"/>
        </w:rPr>
        <w:t xml:space="preserve"> </w:t>
      </w:r>
      <w:r w:rsidR="00191FCC">
        <w:rPr>
          <w:lang w:val="de-CH"/>
        </w:rPr>
        <w:lastRenderedPageBreak/>
        <w:t>I</w:t>
      </w:r>
      <w:r w:rsidR="00B934F2" w:rsidRPr="00647714">
        <w:rPr>
          <w:lang w:val="de-CH"/>
        </w:rPr>
        <w:t xml:space="preserve">nnovation </w:t>
      </w:r>
      <w:r w:rsidR="00191FCC">
        <w:rPr>
          <w:lang w:val="de-CH"/>
        </w:rPr>
        <w:t>durch P</w:t>
      </w:r>
      <w:r w:rsidR="00B934F2" w:rsidRPr="00647714">
        <w:rPr>
          <w:lang w:val="de-CH"/>
        </w:rPr>
        <w:t>artners</w:t>
      </w:r>
      <w:r w:rsidR="00191FCC">
        <w:rPr>
          <w:lang w:val="de-CH"/>
        </w:rPr>
        <w:t>chaft, mit dem sich unser Unternehmen als zuverlässiger P</w:t>
      </w:r>
      <w:r w:rsidR="00B934F2" w:rsidRPr="00647714">
        <w:rPr>
          <w:lang w:val="de-CH"/>
        </w:rPr>
        <w:t xml:space="preserve">artner </w:t>
      </w:r>
      <w:r w:rsidR="00191FCC">
        <w:rPr>
          <w:lang w:val="de-CH"/>
        </w:rPr>
        <w:t>in der</w:t>
      </w:r>
      <w:r w:rsidR="00B934F2" w:rsidRPr="00647714">
        <w:rPr>
          <w:lang w:val="de-CH"/>
        </w:rPr>
        <w:t xml:space="preserve"> </w:t>
      </w:r>
      <w:r w:rsidR="00191FCC">
        <w:rPr>
          <w:lang w:val="de-CH"/>
        </w:rPr>
        <w:t>E</w:t>
      </w:r>
      <w:r w:rsidR="00B934F2" w:rsidRPr="00647714">
        <w:rPr>
          <w:lang w:val="de-CH"/>
        </w:rPr>
        <w:t>ndodonti</w:t>
      </w:r>
      <w:r w:rsidR="00191FCC">
        <w:rPr>
          <w:lang w:val="de-CH"/>
        </w:rPr>
        <w:t>e positioniert.</w:t>
      </w:r>
    </w:p>
    <w:p w14:paraId="0AD1D525" w14:textId="18B37DE8" w:rsidR="00625B9D" w:rsidRDefault="00625B9D" w:rsidP="008359E5">
      <w:pPr>
        <w:rPr>
          <w:lang w:val="de-CH"/>
        </w:rPr>
      </w:pPr>
    </w:p>
    <w:p w14:paraId="38F1DFC9" w14:textId="116E0526" w:rsidR="00BB2BC9" w:rsidRPr="00BB2BC9" w:rsidRDefault="00BB2BC9" w:rsidP="008359E5">
      <w:pPr>
        <w:rPr>
          <w:i/>
          <w:lang w:val="de-DE"/>
        </w:rPr>
      </w:pPr>
      <w:r w:rsidRPr="00BB2BC9">
        <w:rPr>
          <w:i/>
          <w:lang w:val="de-DE"/>
        </w:rPr>
        <w:t>Aufgrund unterschiedlicher Zulassungs- und Registrierungszeiten sind nicht alle Produkte in allen Ländern sofort verfügbar.</w:t>
      </w:r>
    </w:p>
    <w:p w14:paraId="2EEA9AAC" w14:textId="72EECEB6" w:rsidR="00625B9D" w:rsidRDefault="00625B9D" w:rsidP="008359E5">
      <w:pPr>
        <w:rPr>
          <w:lang w:val="de-CH"/>
        </w:rPr>
      </w:pPr>
    </w:p>
    <w:p w14:paraId="4E7D1A85" w14:textId="666D0445" w:rsidR="00BB2BC9" w:rsidRPr="00BB2BC9" w:rsidRDefault="00BB2BC9" w:rsidP="008359E5">
      <w:pPr>
        <w:rPr>
          <w:b/>
          <w:color w:val="F79646" w:themeColor="accent6"/>
          <w:lang w:val="de-CH"/>
        </w:rPr>
      </w:pPr>
      <w:r w:rsidRPr="00BB2BC9">
        <w:rPr>
          <w:b/>
          <w:color w:val="F79646" w:themeColor="accent6"/>
          <w:lang w:val="de-CH"/>
        </w:rPr>
        <w:t>Dentsply Sirona auf der IDS:</w:t>
      </w:r>
    </w:p>
    <w:p w14:paraId="7F49BF47" w14:textId="7E596905" w:rsidR="00BB2BC9" w:rsidRDefault="00BB2BC9" w:rsidP="008359E5">
      <w:pPr>
        <w:rPr>
          <w:lang w:val="de-CH"/>
        </w:rPr>
      </w:pPr>
      <w:r>
        <w:rPr>
          <w:lang w:val="de-CH"/>
        </w:rPr>
        <w:t>Halle 11.2, Stand K-020</w:t>
      </w:r>
    </w:p>
    <w:p w14:paraId="74E615AB" w14:textId="77777777" w:rsidR="00BB2BC9" w:rsidRPr="00647714" w:rsidRDefault="00BB2BC9" w:rsidP="008359E5">
      <w:pPr>
        <w:rPr>
          <w:lang w:val="de-CH"/>
        </w:rPr>
      </w:pPr>
    </w:p>
    <w:p w14:paraId="39D3BCDC" w14:textId="7DBAC395" w:rsidR="003A599D" w:rsidRPr="00647714" w:rsidRDefault="00D94109" w:rsidP="00B275B6">
      <w:pPr>
        <w:pStyle w:val="DSStandard"/>
        <w:rPr>
          <w:b/>
          <w:bCs/>
          <w:color w:val="808080"/>
          <w:sz w:val="23"/>
          <w:szCs w:val="23"/>
          <w:lang w:val="de-CH"/>
        </w:rPr>
      </w:pPr>
      <w:r>
        <w:rPr>
          <w:b/>
          <w:bCs/>
          <w:color w:val="808080"/>
          <w:sz w:val="23"/>
          <w:szCs w:val="23"/>
          <w:lang w:val="de-CH"/>
        </w:rPr>
        <w:t>BILDMATERIAL</w:t>
      </w:r>
    </w:p>
    <w:p w14:paraId="4102C000" w14:textId="77777777" w:rsidR="003A599D" w:rsidRPr="00647714" w:rsidRDefault="003A599D" w:rsidP="003A599D">
      <w:pPr>
        <w:rPr>
          <w:rFonts w:eastAsia="Times New Roman" w:cs="Arial"/>
          <w:szCs w:val="20"/>
          <w:lang w:val="de-CH"/>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B81065" w:rsidRPr="00586D8A" w14:paraId="3F545C2C" w14:textId="77777777" w:rsidTr="00F57F95">
        <w:tc>
          <w:tcPr>
            <w:tcW w:w="3336" w:type="dxa"/>
          </w:tcPr>
          <w:p w14:paraId="40BABFA5" w14:textId="77777777" w:rsidR="00B81065" w:rsidRDefault="00B81065">
            <w:pPr>
              <w:tabs>
                <w:tab w:val="left" w:pos="4605"/>
              </w:tabs>
              <w:rPr>
                <w:noProof/>
                <w:lang w:val="en-GB"/>
              </w:rPr>
            </w:pPr>
          </w:p>
        </w:tc>
        <w:tc>
          <w:tcPr>
            <w:tcW w:w="3336" w:type="dxa"/>
          </w:tcPr>
          <w:p w14:paraId="5756FDD3" w14:textId="77777777" w:rsidR="00B81065" w:rsidRDefault="00B81065">
            <w:pPr>
              <w:tabs>
                <w:tab w:val="left" w:pos="4605"/>
              </w:tabs>
              <w:rPr>
                <w:noProof/>
                <w:lang w:val="en-GB"/>
              </w:rPr>
            </w:pPr>
          </w:p>
        </w:tc>
      </w:tr>
      <w:tr w:rsidR="00B81065" w:rsidRPr="00586D8A" w14:paraId="7C44128A" w14:textId="77777777" w:rsidTr="00F57F95">
        <w:sdt>
          <w:sdtPr>
            <w:rPr>
              <w:noProof/>
              <w:lang w:val="de-DE"/>
            </w:rPr>
            <w:id w:val="-803230373"/>
            <w:picture/>
          </w:sdtPr>
          <w:sdtEndPr/>
          <w:sdtContent>
            <w:tc>
              <w:tcPr>
                <w:tcW w:w="3336" w:type="dxa"/>
              </w:tcPr>
              <w:p w14:paraId="5D30DD43" w14:textId="6D96EC2F" w:rsidR="00B81065" w:rsidRDefault="00B81065">
                <w:pPr>
                  <w:tabs>
                    <w:tab w:val="left" w:pos="4605"/>
                  </w:tabs>
                  <w:rPr>
                    <w:noProof/>
                    <w:lang w:val="en-GB"/>
                  </w:rPr>
                </w:pPr>
                <w:r w:rsidRPr="00796697">
                  <w:rPr>
                    <w:noProof/>
                    <w:lang w:val="de-DE"/>
                  </w:rPr>
                  <w:drawing>
                    <wp:inline distT="0" distB="0" distL="0" distR="0" wp14:anchorId="51EFC87A" wp14:editId="6F2988A2">
                      <wp:extent cx="1980000" cy="848779"/>
                      <wp:effectExtent l="0" t="0" r="1270" b="8890"/>
                      <wp:docPr id="6" name="Grafik 6" descr="C:\Users\E039671\AppData\Local\Microsoft\Windows\INetCacheContent.Word\X-Smart IQ_Product_Image_1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X-Smart IQ_Product_Image_1_LR.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848779"/>
                              </a:xfrm>
                              <a:prstGeom prst="rect">
                                <a:avLst/>
                              </a:prstGeom>
                              <a:noFill/>
                              <a:ln>
                                <a:noFill/>
                              </a:ln>
                            </pic:spPr>
                          </pic:pic>
                        </a:graphicData>
                      </a:graphic>
                    </wp:inline>
                  </w:drawing>
                </w:r>
              </w:p>
            </w:tc>
          </w:sdtContent>
        </w:sdt>
        <w:tc>
          <w:tcPr>
            <w:tcW w:w="3336" w:type="dxa"/>
          </w:tcPr>
          <w:p w14:paraId="36A53DE4" w14:textId="75CCA61C" w:rsidR="00B81065" w:rsidRDefault="00BB2BC9">
            <w:pPr>
              <w:tabs>
                <w:tab w:val="left" w:pos="4605"/>
              </w:tabs>
              <w:rPr>
                <w:noProof/>
                <w:lang w:val="en-GB"/>
              </w:rPr>
            </w:pPr>
            <w:r>
              <w:rPr>
                <w:noProof/>
                <w:lang w:val="de-DE"/>
              </w:rPr>
              <w:drawing>
                <wp:inline distT="0" distB="0" distL="0" distR="0" wp14:anchorId="63F3981D" wp14:editId="78524F3A">
                  <wp:extent cx="1980000" cy="2798972"/>
                  <wp:effectExtent l="0" t="0" r="1270" b="1905"/>
                  <wp:docPr id="2" name="Grafik 2" descr="C:\Users\E039671\AppData\Local\Microsoft\Windows\INetCacheContent.Word\DS_Endodontics_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Endodontics_WaveOne Gold Solutio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798972"/>
                          </a:xfrm>
                          <a:prstGeom prst="rect">
                            <a:avLst/>
                          </a:prstGeom>
                          <a:noFill/>
                          <a:ln>
                            <a:noFill/>
                          </a:ln>
                        </pic:spPr>
                      </pic:pic>
                    </a:graphicData>
                  </a:graphic>
                </wp:inline>
              </w:drawing>
            </w:r>
          </w:p>
        </w:tc>
      </w:tr>
      <w:tr w:rsidR="00B81065" w:rsidRPr="001C286F" w14:paraId="17492B0F" w14:textId="77777777" w:rsidTr="00F57F95">
        <w:tc>
          <w:tcPr>
            <w:tcW w:w="3336" w:type="dxa"/>
          </w:tcPr>
          <w:p w14:paraId="7DC83975" w14:textId="64D7BA0D" w:rsidR="00B81065" w:rsidRPr="00EA16F3" w:rsidRDefault="00EA16F3" w:rsidP="005D6708">
            <w:pPr>
              <w:tabs>
                <w:tab w:val="left" w:pos="4605"/>
              </w:tabs>
              <w:spacing w:line="240" w:lineRule="auto"/>
              <w:rPr>
                <w:noProof/>
                <w:lang w:val="de-CH"/>
              </w:rPr>
            </w:pPr>
            <w:r>
              <w:rPr>
                <w:rFonts w:eastAsia="Times New Roman" w:cs="Arial"/>
                <w:i/>
                <w:sz w:val="18"/>
                <w:szCs w:val="18"/>
                <w:lang w:val="de-CH"/>
              </w:rPr>
              <w:t>Abb. </w:t>
            </w:r>
            <w:r w:rsidR="00B81065" w:rsidRPr="00EA16F3">
              <w:rPr>
                <w:rFonts w:eastAsia="Times New Roman" w:cs="Arial"/>
                <w:i/>
                <w:sz w:val="18"/>
                <w:szCs w:val="18"/>
                <w:lang w:val="de-CH"/>
              </w:rPr>
              <w:t xml:space="preserve">1: X-Smart IQ: </w:t>
            </w:r>
            <w:r w:rsidR="001C6B09">
              <w:rPr>
                <w:rFonts w:eastAsia="Times New Roman" w:cs="Arial"/>
                <w:i/>
                <w:sz w:val="18"/>
                <w:szCs w:val="18"/>
                <w:lang w:val="de-CH"/>
              </w:rPr>
              <w:t>Der kabellose</w:t>
            </w:r>
            <w:r w:rsidR="005D6708">
              <w:rPr>
                <w:rFonts w:eastAsia="Times New Roman" w:cs="Arial"/>
                <w:i/>
                <w:sz w:val="18"/>
                <w:szCs w:val="18"/>
                <w:lang w:val="de-CH"/>
              </w:rPr>
              <w:t>,</w:t>
            </w:r>
            <w:r>
              <w:rPr>
                <w:rFonts w:eastAsia="Times New Roman" w:cs="Arial"/>
                <w:i/>
                <w:sz w:val="18"/>
                <w:szCs w:val="18"/>
                <w:lang w:val="de-CH"/>
              </w:rPr>
              <w:t xml:space="preserve"> </w:t>
            </w:r>
            <w:r w:rsidR="005D6708">
              <w:rPr>
                <w:rFonts w:eastAsia="Times New Roman" w:cs="Arial"/>
                <w:i/>
                <w:sz w:val="18"/>
                <w:szCs w:val="18"/>
                <w:lang w:val="de-CH"/>
              </w:rPr>
              <w:t xml:space="preserve">über eine </w:t>
            </w:r>
            <w:r w:rsidR="005D6708" w:rsidRPr="00EA16F3">
              <w:rPr>
                <w:rFonts w:eastAsia="Times New Roman" w:cs="Arial"/>
                <w:i/>
                <w:sz w:val="18"/>
                <w:szCs w:val="18"/>
                <w:lang w:val="de-CH"/>
              </w:rPr>
              <w:t xml:space="preserve">Apple iOS </w:t>
            </w:r>
            <w:r w:rsidR="005D6708">
              <w:rPr>
                <w:rFonts w:eastAsia="Times New Roman" w:cs="Arial"/>
                <w:i/>
                <w:sz w:val="18"/>
                <w:szCs w:val="18"/>
                <w:lang w:val="de-CH"/>
              </w:rPr>
              <w:t>A</w:t>
            </w:r>
            <w:r w:rsidR="005D6708" w:rsidRPr="00EA16F3">
              <w:rPr>
                <w:rFonts w:eastAsia="Times New Roman" w:cs="Arial"/>
                <w:i/>
                <w:sz w:val="18"/>
                <w:szCs w:val="18"/>
                <w:lang w:val="de-CH"/>
              </w:rPr>
              <w:t>pp</w:t>
            </w:r>
            <w:r w:rsidR="005D6708">
              <w:rPr>
                <w:rFonts w:eastAsia="Times New Roman" w:cs="Arial"/>
                <w:i/>
                <w:sz w:val="18"/>
                <w:szCs w:val="18"/>
                <w:lang w:val="de-CH"/>
              </w:rPr>
              <w:t xml:space="preserve"> gesteuerte </w:t>
            </w:r>
            <w:r>
              <w:rPr>
                <w:rFonts w:eastAsia="Times New Roman" w:cs="Arial"/>
                <w:i/>
                <w:sz w:val="18"/>
                <w:szCs w:val="18"/>
                <w:lang w:val="de-CH"/>
              </w:rPr>
              <w:t>Motor mit k</w:t>
            </w:r>
            <w:r w:rsidR="00B81065" w:rsidRPr="00EA16F3">
              <w:rPr>
                <w:rFonts w:eastAsia="Times New Roman" w:cs="Arial"/>
                <w:i/>
                <w:sz w:val="18"/>
                <w:szCs w:val="18"/>
                <w:lang w:val="de-CH"/>
              </w:rPr>
              <w:t>ontinu</w:t>
            </w:r>
            <w:r>
              <w:rPr>
                <w:rFonts w:eastAsia="Times New Roman" w:cs="Arial"/>
                <w:i/>
                <w:sz w:val="18"/>
                <w:szCs w:val="18"/>
                <w:lang w:val="de-CH"/>
              </w:rPr>
              <w:t>ierlicher</w:t>
            </w:r>
            <w:r w:rsidR="00B81065" w:rsidRPr="00EA16F3">
              <w:rPr>
                <w:rFonts w:eastAsia="Times New Roman" w:cs="Arial"/>
                <w:i/>
                <w:sz w:val="18"/>
                <w:szCs w:val="18"/>
                <w:lang w:val="de-CH"/>
              </w:rPr>
              <w:t xml:space="preserve"> </w:t>
            </w:r>
            <w:r>
              <w:rPr>
                <w:rFonts w:eastAsia="Times New Roman" w:cs="Arial"/>
                <w:i/>
                <w:sz w:val="18"/>
                <w:szCs w:val="18"/>
                <w:lang w:val="de-CH"/>
              </w:rPr>
              <w:t>u</w:t>
            </w:r>
            <w:r w:rsidR="00B81065" w:rsidRPr="00EA16F3">
              <w:rPr>
                <w:rFonts w:eastAsia="Times New Roman" w:cs="Arial"/>
                <w:i/>
                <w:sz w:val="18"/>
                <w:szCs w:val="18"/>
                <w:lang w:val="de-CH"/>
              </w:rPr>
              <w:t>nd re</w:t>
            </w:r>
            <w:r>
              <w:rPr>
                <w:rFonts w:eastAsia="Times New Roman" w:cs="Arial"/>
                <w:i/>
                <w:sz w:val="18"/>
                <w:szCs w:val="18"/>
                <w:lang w:val="de-CH"/>
              </w:rPr>
              <w:t>z</w:t>
            </w:r>
            <w:r w:rsidR="00B81065" w:rsidRPr="00EA16F3">
              <w:rPr>
                <w:rFonts w:eastAsia="Times New Roman" w:cs="Arial"/>
                <w:i/>
                <w:sz w:val="18"/>
                <w:szCs w:val="18"/>
                <w:lang w:val="de-CH"/>
              </w:rPr>
              <w:t>ipro</w:t>
            </w:r>
            <w:r>
              <w:rPr>
                <w:rFonts w:eastAsia="Times New Roman" w:cs="Arial"/>
                <w:i/>
                <w:sz w:val="18"/>
                <w:szCs w:val="18"/>
                <w:lang w:val="de-CH"/>
              </w:rPr>
              <w:t>ker Rota</w:t>
            </w:r>
            <w:r w:rsidR="00B81065" w:rsidRPr="00EA16F3">
              <w:rPr>
                <w:rFonts w:eastAsia="Times New Roman" w:cs="Arial"/>
                <w:i/>
                <w:sz w:val="18"/>
                <w:szCs w:val="18"/>
                <w:lang w:val="de-CH"/>
              </w:rPr>
              <w:t>tion.</w:t>
            </w:r>
          </w:p>
        </w:tc>
        <w:tc>
          <w:tcPr>
            <w:tcW w:w="3336" w:type="dxa"/>
          </w:tcPr>
          <w:p w14:paraId="0551341F" w14:textId="49CBD7C5" w:rsidR="00B81065" w:rsidRPr="00EA16F3" w:rsidRDefault="00EA16F3" w:rsidP="00B81065">
            <w:pPr>
              <w:tabs>
                <w:tab w:val="left" w:pos="4605"/>
              </w:tabs>
              <w:spacing w:line="240" w:lineRule="auto"/>
              <w:rPr>
                <w:noProof/>
                <w:lang w:val="de-CH"/>
              </w:rPr>
            </w:pPr>
            <w:r>
              <w:rPr>
                <w:rFonts w:eastAsia="Times New Roman" w:cs="Arial"/>
                <w:i/>
                <w:sz w:val="18"/>
                <w:szCs w:val="18"/>
                <w:lang w:val="de-CH"/>
              </w:rPr>
              <w:t>Abb. </w:t>
            </w:r>
            <w:r w:rsidR="00B81065" w:rsidRPr="00EA16F3">
              <w:rPr>
                <w:rFonts w:eastAsia="Times New Roman" w:cs="Arial"/>
                <w:i/>
                <w:sz w:val="18"/>
                <w:szCs w:val="18"/>
                <w:lang w:val="de-CH"/>
              </w:rPr>
              <w:t xml:space="preserve">2: WaveOne Gold: </w:t>
            </w:r>
            <w:r w:rsidR="001C6B09">
              <w:rPr>
                <w:rFonts w:eastAsia="Times New Roman" w:cs="Arial"/>
                <w:i/>
                <w:sz w:val="18"/>
                <w:szCs w:val="18"/>
                <w:lang w:val="de-CH"/>
              </w:rPr>
              <w:t>Erleben Sie absolute Sicherheit während der gesamten</w:t>
            </w:r>
            <w:r w:rsidR="00B81065" w:rsidRPr="00EA16F3">
              <w:rPr>
                <w:rFonts w:eastAsia="Times New Roman" w:cs="Arial"/>
                <w:i/>
                <w:sz w:val="18"/>
                <w:szCs w:val="18"/>
                <w:lang w:val="de-CH"/>
              </w:rPr>
              <w:t xml:space="preserve"> endodonti</w:t>
            </w:r>
            <w:r w:rsidR="001C6B09">
              <w:rPr>
                <w:rFonts w:eastAsia="Times New Roman" w:cs="Arial"/>
                <w:i/>
                <w:sz w:val="18"/>
                <w:szCs w:val="18"/>
                <w:lang w:val="de-CH"/>
              </w:rPr>
              <w:t>schen Behandlung, vom</w:t>
            </w:r>
            <w:r w:rsidR="00B81065" w:rsidRPr="00EA16F3">
              <w:rPr>
                <w:rFonts w:eastAsia="Times New Roman" w:cs="Arial"/>
                <w:i/>
                <w:sz w:val="18"/>
                <w:szCs w:val="18"/>
                <w:lang w:val="de-CH"/>
              </w:rPr>
              <w:t xml:space="preserve"> </w:t>
            </w:r>
            <w:r w:rsidR="001C6B09">
              <w:rPr>
                <w:rFonts w:eastAsia="Times New Roman" w:cs="Arial"/>
                <w:i/>
                <w:sz w:val="18"/>
                <w:szCs w:val="18"/>
                <w:lang w:val="de-CH"/>
              </w:rPr>
              <w:t>Gleitpfad bis zur O</w:t>
            </w:r>
            <w:r w:rsidR="00B81065" w:rsidRPr="00EA16F3">
              <w:rPr>
                <w:rFonts w:eastAsia="Times New Roman" w:cs="Arial"/>
                <w:i/>
                <w:sz w:val="18"/>
                <w:szCs w:val="18"/>
                <w:lang w:val="de-CH"/>
              </w:rPr>
              <w:t>bturation.</w:t>
            </w:r>
          </w:p>
        </w:tc>
      </w:tr>
      <w:tr w:rsidR="00BF0361" w:rsidRPr="001C286F" w14:paraId="278DF0B1" w14:textId="77777777" w:rsidTr="00F57F95">
        <w:tc>
          <w:tcPr>
            <w:tcW w:w="3336" w:type="dxa"/>
          </w:tcPr>
          <w:p w14:paraId="17EC9B4D" w14:textId="77777777" w:rsidR="00BF0361" w:rsidRPr="008F24E9" w:rsidRDefault="00BF0361" w:rsidP="00B81065">
            <w:pPr>
              <w:tabs>
                <w:tab w:val="left" w:pos="4605"/>
              </w:tabs>
              <w:spacing w:line="240" w:lineRule="auto"/>
              <w:rPr>
                <w:rFonts w:eastAsia="Times New Roman" w:cs="Arial"/>
                <w:i/>
                <w:sz w:val="18"/>
                <w:szCs w:val="18"/>
                <w:lang w:val="de-DE"/>
              </w:rPr>
            </w:pPr>
          </w:p>
        </w:tc>
        <w:tc>
          <w:tcPr>
            <w:tcW w:w="3336" w:type="dxa"/>
          </w:tcPr>
          <w:p w14:paraId="6B0E8840" w14:textId="77777777" w:rsidR="00BF0361" w:rsidRPr="008F24E9" w:rsidRDefault="00BF0361" w:rsidP="00B81065">
            <w:pPr>
              <w:tabs>
                <w:tab w:val="left" w:pos="4605"/>
              </w:tabs>
              <w:spacing w:line="240" w:lineRule="auto"/>
              <w:rPr>
                <w:rFonts w:eastAsia="Times New Roman" w:cs="Arial"/>
                <w:i/>
                <w:sz w:val="18"/>
                <w:szCs w:val="18"/>
                <w:lang w:val="de-DE"/>
              </w:rPr>
            </w:pPr>
          </w:p>
        </w:tc>
      </w:tr>
      <w:tr w:rsidR="00B81065" w:rsidRPr="00586D8A" w14:paraId="0225E569" w14:textId="77777777" w:rsidTr="00F57F95">
        <w:sdt>
          <w:sdtPr>
            <w:rPr>
              <w:noProof/>
              <w:lang w:val="en-GB"/>
            </w:rPr>
            <w:id w:val="-1460250828"/>
            <w:picture/>
          </w:sdtPr>
          <w:sdtEndPr/>
          <w:sdtContent>
            <w:tc>
              <w:tcPr>
                <w:tcW w:w="3336" w:type="dxa"/>
              </w:tcPr>
              <w:p w14:paraId="46A67838" w14:textId="5FF19861" w:rsidR="00B81065" w:rsidRDefault="00B81065">
                <w:pPr>
                  <w:tabs>
                    <w:tab w:val="left" w:pos="4605"/>
                  </w:tabs>
                  <w:rPr>
                    <w:noProof/>
                    <w:lang w:val="en-GB"/>
                  </w:rPr>
                </w:pPr>
                <w:r w:rsidRPr="00586D8A">
                  <w:rPr>
                    <w:noProof/>
                    <w:lang w:val="de-DE"/>
                  </w:rPr>
                  <w:drawing>
                    <wp:inline distT="0" distB="0" distL="0" distR="0" wp14:anchorId="526FBCF2" wp14:editId="26B67C9F">
                      <wp:extent cx="1980000" cy="495165"/>
                      <wp:effectExtent l="0" t="0" r="1270" b="0"/>
                      <wp:docPr id="8" name="Grafik 8"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Glider_Product Image.pn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495165"/>
                              </a:xfrm>
                              <a:prstGeom prst="rect">
                                <a:avLst/>
                              </a:prstGeom>
                              <a:noFill/>
                              <a:ln>
                                <a:noFill/>
                              </a:ln>
                            </pic:spPr>
                          </pic:pic>
                        </a:graphicData>
                      </a:graphic>
                    </wp:inline>
                  </w:drawing>
                </w:r>
              </w:p>
            </w:tc>
          </w:sdtContent>
        </w:sdt>
        <w:tc>
          <w:tcPr>
            <w:tcW w:w="3336" w:type="dxa"/>
          </w:tcPr>
          <w:p w14:paraId="7B5EE28B" w14:textId="1F2ACFC4" w:rsidR="00B81065" w:rsidRPr="00BF0361" w:rsidRDefault="00942BAD">
            <w:pPr>
              <w:tabs>
                <w:tab w:val="left" w:pos="4605"/>
              </w:tabs>
              <w:rPr>
                <w:i/>
                <w:noProof/>
                <w:sz w:val="18"/>
                <w:szCs w:val="18"/>
                <w:lang w:val="en-GB"/>
              </w:rPr>
            </w:pPr>
            <w:r>
              <w:rPr>
                <w:noProof/>
                <w:lang w:val="de-DE"/>
              </w:rPr>
              <w:drawing>
                <wp:inline distT="0" distB="0" distL="0" distR="0" wp14:anchorId="59D92AE0" wp14:editId="394D595C">
                  <wp:extent cx="1980000" cy="2543596"/>
                  <wp:effectExtent l="0" t="0" r="1270" b="9525"/>
                  <wp:docPr id="11" name="Grafik 11" descr="C:\Users\E039671\AppData\Local\Microsoft\Windows\INetCacheContent.Word\Protaper Next Family image HR 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rotaper Next Family image HR 0217.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543596"/>
                          </a:xfrm>
                          <a:prstGeom prst="rect">
                            <a:avLst/>
                          </a:prstGeom>
                          <a:noFill/>
                          <a:ln>
                            <a:noFill/>
                          </a:ln>
                        </pic:spPr>
                      </pic:pic>
                    </a:graphicData>
                  </a:graphic>
                </wp:inline>
              </w:drawing>
            </w:r>
          </w:p>
        </w:tc>
      </w:tr>
      <w:tr w:rsidR="00B81065" w:rsidRPr="001C286F" w14:paraId="6B3AB271" w14:textId="77777777" w:rsidTr="00F57F95">
        <w:tc>
          <w:tcPr>
            <w:tcW w:w="3336" w:type="dxa"/>
          </w:tcPr>
          <w:p w14:paraId="20865D9B" w14:textId="6ADB2180" w:rsidR="00B81065" w:rsidRPr="00EA16F3" w:rsidRDefault="00EA16F3" w:rsidP="00343D6A">
            <w:pPr>
              <w:tabs>
                <w:tab w:val="left" w:pos="4605"/>
              </w:tabs>
              <w:spacing w:line="240" w:lineRule="auto"/>
              <w:rPr>
                <w:noProof/>
                <w:lang w:val="de-CH"/>
              </w:rPr>
            </w:pPr>
            <w:r>
              <w:rPr>
                <w:rFonts w:eastAsia="Times New Roman" w:cs="Arial"/>
                <w:i/>
                <w:sz w:val="18"/>
                <w:szCs w:val="18"/>
                <w:lang w:val="de-CH"/>
              </w:rPr>
              <w:t>Abb. </w:t>
            </w:r>
            <w:r w:rsidR="00B81065" w:rsidRPr="00EA16F3">
              <w:rPr>
                <w:rFonts w:eastAsia="Times New Roman" w:cs="Arial"/>
                <w:i/>
                <w:sz w:val="18"/>
                <w:szCs w:val="18"/>
                <w:lang w:val="de-CH"/>
              </w:rPr>
              <w:t>3: WaveOne</w:t>
            </w:r>
            <w:r w:rsidR="00F57F95" w:rsidRPr="00EA16F3">
              <w:rPr>
                <w:rFonts w:eastAsia="Times New Roman" w:cs="Arial"/>
                <w:i/>
                <w:sz w:val="18"/>
                <w:szCs w:val="18"/>
                <w:lang w:val="de-CH"/>
              </w:rPr>
              <w:t xml:space="preserve"> Gold Glider – </w:t>
            </w:r>
            <w:r w:rsidR="008D37DF">
              <w:rPr>
                <w:rFonts w:eastAsia="Times New Roman" w:cs="Arial"/>
                <w:i/>
                <w:sz w:val="18"/>
                <w:szCs w:val="18"/>
                <w:lang w:val="de-CH"/>
              </w:rPr>
              <w:t xml:space="preserve">die </w:t>
            </w:r>
            <w:r w:rsidR="00343D6A">
              <w:rPr>
                <w:rFonts w:eastAsia="Times New Roman" w:cs="Arial"/>
                <w:i/>
                <w:sz w:val="18"/>
                <w:szCs w:val="18"/>
                <w:lang w:val="de-CH"/>
              </w:rPr>
              <w:t>abgestimm</w:t>
            </w:r>
            <w:r w:rsidR="008D37DF">
              <w:rPr>
                <w:rFonts w:eastAsia="Times New Roman" w:cs="Arial"/>
                <w:i/>
                <w:sz w:val="18"/>
                <w:szCs w:val="18"/>
                <w:lang w:val="de-CH"/>
              </w:rPr>
              <w:t>te reziproke Gleitpfadfeile zur</w:t>
            </w:r>
            <w:r w:rsidR="00B81065" w:rsidRPr="00EA16F3">
              <w:rPr>
                <w:rFonts w:eastAsia="Times New Roman" w:cs="Arial"/>
                <w:i/>
                <w:sz w:val="18"/>
                <w:szCs w:val="18"/>
                <w:lang w:val="de-CH"/>
              </w:rPr>
              <w:t xml:space="preserve"> optim</w:t>
            </w:r>
            <w:r w:rsidR="008D37DF">
              <w:rPr>
                <w:rFonts w:eastAsia="Times New Roman" w:cs="Arial"/>
                <w:i/>
                <w:sz w:val="18"/>
                <w:szCs w:val="18"/>
                <w:lang w:val="de-CH"/>
              </w:rPr>
              <w:t>alen Vorbereitung der Kanalaufbereitung.</w:t>
            </w:r>
          </w:p>
        </w:tc>
        <w:tc>
          <w:tcPr>
            <w:tcW w:w="3336" w:type="dxa"/>
          </w:tcPr>
          <w:p w14:paraId="5DC1B49C" w14:textId="1BB698C1" w:rsidR="00B81065" w:rsidRPr="00EA16F3" w:rsidRDefault="00020AD6" w:rsidP="00E73736">
            <w:pPr>
              <w:tabs>
                <w:tab w:val="left" w:pos="4605"/>
              </w:tabs>
              <w:spacing w:line="240" w:lineRule="auto"/>
              <w:rPr>
                <w:noProof/>
                <w:lang w:val="de-CH"/>
              </w:rPr>
            </w:pPr>
            <w:r>
              <w:rPr>
                <w:rFonts w:eastAsia="Times New Roman" w:cs="Arial"/>
                <w:i/>
                <w:sz w:val="18"/>
                <w:szCs w:val="18"/>
                <w:lang w:val="de-CH"/>
              </w:rPr>
              <w:t>Abb</w:t>
            </w:r>
            <w:r w:rsidR="00F57F95" w:rsidRPr="00EA16F3">
              <w:rPr>
                <w:rFonts w:eastAsia="Times New Roman" w:cs="Arial"/>
                <w:i/>
                <w:sz w:val="18"/>
                <w:szCs w:val="18"/>
                <w:lang w:val="de-CH"/>
              </w:rPr>
              <w:t>.</w:t>
            </w:r>
            <w:r>
              <w:rPr>
                <w:rFonts w:eastAsia="Times New Roman" w:cs="Arial"/>
                <w:i/>
                <w:sz w:val="18"/>
                <w:szCs w:val="18"/>
                <w:lang w:val="de-CH"/>
              </w:rPr>
              <w:t> </w:t>
            </w:r>
            <w:r w:rsidR="00F57F95" w:rsidRPr="00EA16F3">
              <w:rPr>
                <w:rFonts w:eastAsia="Times New Roman" w:cs="Arial"/>
                <w:i/>
                <w:sz w:val="18"/>
                <w:szCs w:val="18"/>
                <w:lang w:val="de-CH"/>
              </w:rPr>
              <w:t xml:space="preserve">4: </w:t>
            </w:r>
            <w:r w:rsidR="00E73736">
              <w:rPr>
                <w:rFonts w:eastAsia="Times New Roman" w:cs="Arial"/>
                <w:i/>
                <w:sz w:val="18"/>
                <w:szCs w:val="18"/>
                <w:lang w:val="de-CH"/>
              </w:rPr>
              <w:t>ProTaper Next: d</w:t>
            </w:r>
            <w:r w:rsidR="008D37DF">
              <w:rPr>
                <w:rFonts w:eastAsia="Times New Roman" w:cs="Arial"/>
                <w:i/>
                <w:sz w:val="18"/>
                <w:szCs w:val="18"/>
                <w:lang w:val="de-CH"/>
              </w:rPr>
              <w:t>ie neue G</w:t>
            </w:r>
            <w:r w:rsidR="00F57F95" w:rsidRPr="00EA16F3">
              <w:rPr>
                <w:rFonts w:eastAsia="Times New Roman" w:cs="Arial"/>
                <w:i/>
                <w:sz w:val="18"/>
                <w:szCs w:val="18"/>
                <w:lang w:val="de-CH"/>
              </w:rPr>
              <w:t xml:space="preserve">eneration </w:t>
            </w:r>
            <w:r>
              <w:rPr>
                <w:rFonts w:eastAsia="Times New Roman" w:cs="Arial"/>
                <w:i/>
                <w:sz w:val="18"/>
                <w:szCs w:val="18"/>
                <w:lang w:val="de-CH"/>
              </w:rPr>
              <w:t>unser</w:t>
            </w:r>
            <w:r w:rsidR="008D37DF">
              <w:rPr>
                <w:rFonts w:eastAsia="Times New Roman" w:cs="Arial"/>
                <w:i/>
                <w:sz w:val="18"/>
                <w:szCs w:val="18"/>
                <w:lang w:val="de-CH"/>
              </w:rPr>
              <w:t>es E</w:t>
            </w:r>
            <w:r w:rsidR="00F57F95" w:rsidRPr="00EA16F3">
              <w:rPr>
                <w:rFonts w:eastAsia="Times New Roman" w:cs="Arial"/>
                <w:i/>
                <w:sz w:val="18"/>
                <w:szCs w:val="18"/>
                <w:lang w:val="de-CH"/>
              </w:rPr>
              <w:t>ndo</w:t>
            </w:r>
            <w:r w:rsidR="008D37DF">
              <w:rPr>
                <w:rFonts w:eastAsia="Times New Roman" w:cs="Arial"/>
                <w:i/>
                <w:sz w:val="18"/>
                <w:szCs w:val="18"/>
                <w:lang w:val="de-CH"/>
              </w:rPr>
              <w:t>-Gold</w:t>
            </w:r>
            <w:r w:rsidR="00F57F95" w:rsidRPr="00EA16F3">
              <w:rPr>
                <w:rFonts w:eastAsia="Times New Roman" w:cs="Arial"/>
                <w:i/>
                <w:sz w:val="18"/>
                <w:szCs w:val="18"/>
                <w:lang w:val="de-CH"/>
              </w:rPr>
              <w:t>standard</w:t>
            </w:r>
            <w:r w:rsidR="008D37DF">
              <w:rPr>
                <w:rFonts w:eastAsia="Times New Roman" w:cs="Arial"/>
                <w:i/>
                <w:sz w:val="18"/>
                <w:szCs w:val="18"/>
                <w:lang w:val="de-CH"/>
              </w:rPr>
              <w:t>s</w:t>
            </w:r>
            <w:r w:rsidR="00F57F95" w:rsidRPr="00EA16F3">
              <w:rPr>
                <w:rFonts w:eastAsia="Times New Roman" w:cs="Arial"/>
                <w:i/>
                <w:sz w:val="18"/>
                <w:szCs w:val="18"/>
                <w:lang w:val="de-CH"/>
              </w:rPr>
              <w:t xml:space="preserve"> ProTaper Universal, </w:t>
            </w:r>
            <w:r w:rsidR="008D37DF">
              <w:rPr>
                <w:rFonts w:eastAsia="Times New Roman" w:cs="Arial"/>
                <w:i/>
                <w:sz w:val="18"/>
                <w:szCs w:val="18"/>
                <w:lang w:val="de-CH"/>
              </w:rPr>
              <w:t>mit noch mehr F</w:t>
            </w:r>
            <w:r w:rsidR="00F57F95" w:rsidRPr="00EA16F3">
              <w:rPr>
                <w:rFonts w:eastAsia="Times New Roman" w:cs="Arial"/>
                <w:i/>
                <w:sz w:val="18"/>
                <w:szCs w:val="18"/>
                <w:lang w:val="de-CH"/>
              </w:rPr>
              <w:t>lexibilit</w:t>
            </w:r>
            <w:r w:rsidR="008D37DF">
              <w:rPr>
                <w:rFonts w:eastAsia="Times New Roman" w:cs="Arial"/>
                <w:i/>
                <w:sz w:val="18"/>
                <w:szCs w:val="18"/>
                <w:lang w:val="de-CH"/>
              </w:rPr>
              <w:t xml:space="preserve">ät und einzigartiger exzentrischer </w:t>
            </w:r>
            <w:r>
              <w:rPr>
                <w:rFonts w:eastAsia="Times New Roman" w:cs="Arial"/>
                <w:i/>
                <w:sz w:val="18"/>
                <w:szCs w:val="18"/>
                <w:lang w:val="de-CH"/>
              </w:rPr>
              <w:t>Ro</w:t>
            </w:r>
            <w:r w:rsidR="008D37DF">
              <w:rPr>
                <w:rFonts w:eastAsia="Times New Roman" w:cs="Arial"/>
                <w:i/>
                <w:sz w:val="18"/>
                <w:szCs w:val="18"/>
                <w:lang w:val="de-CH"/>
              </w:rPr>
              <w:t>tation.</w:t>
            </w:r>
          </w:p>
        </w:tc>
      </w:tr>
      <w:tr w:rsidR="00B81065" w:rsidRPr="001C286F" w14:paraId="0C7D99BF" w14:textId="77777777" w:rsidTr="00F57F95">
        <w:tc>
          <w:tcPr>
            <w:tcW w:w="3336" w:type="dxa"/>
          </w:tcPr>
          <w:p w14:paraId="69CFB615" w14:textId="77777777" w:rsidR="00B81065" w:rsidRPr="008F24E9" w:rsidRDefault="00B81065">
            <w:pPr>
              <w:tabs>
                <w:tab w:val="left" w:pos="4605"/>
              </w:tabs>
              <w:rPr>
                <w:noProof/>
                <w:lang w:val="de-DE"/>
              </w:rPr>
            </w:pPr>
          </w:p>
        </w:tc>
        <w:tc>
          <w:tcPr>
            <w:tcW w:w="3336" w:type="dxa"/>
          </w:tcPr>
          <w:p w14:paraId="60894088" w14:textId="77777777" w:rsidR="00B81065" w:rsidRPr="008F24E9" w:rsidRDefault="00B81065">
            <w:pPr>
              <w:tabs>
                <w:tab w:val="left" w:pos="4605"/>
              </w:tabs>
              <w:rPr>
                <w:noProof/>
                <w:lang w:val="de-DE"/>
              </w:rPr>
            </w:pPr>
          </w:p>
        </w:tc>
      </w:tr>
      <w:tr w:rsidR="00B81065" w:rsidRPr="00586D8A" w14:paraId="13D0297D" w14:textId="77777777" w:rsidTr="00F57F95">
        <w:sdt>
          <w:sdtPr>
            <w:rPr>
              <w:noProof/>
              <w:lang w:val="en-GB"/>
            </w:rPr>
            <w:id w:val="1209450414"/>
            <w:picture/>
          </w:sdtPr>
          <w:sdtEndPr/>
          <w:sdtContent>
            <w:tc>
              <w:tcPr>
                <w:tcW w:w="3336" w:type="dxa"/>
              </w:tcPr>
              <w:p w14:paraId="0D404B13" w14:textId="761F5FE9" w:rsidR="00B81065" w:rsidRDefault="00B81065">
                <w:pPr>
                  <w:tabs>
                    <w:tab w:val="left" w:pos="4605"/>
                  </w:tabs>
                  <w:rPr>
                    <w:noProof/>
                    <w:lang w:val="en-GB"/>
                  </w:rPr>
                </w:pPr>
                <w:r w:rsidRPr="00586D8A">
                  <w:rPr>
                    <w:noProof/>
                    <w:lang w:val="de-DE"/>
                  </w:rPr>
                  <w:drawing>
                    <wp:inline distT="0" distB="0" distL="0" distR="0" wp14:anchorId="2CAF6588" wp14:editId="5FD6DDDC">
                      <wp:extent cx="1980000" cy="2074603"/>
                      <wp:effectExtent l="0" t="0" r="1270" b="1905"/>
                      <wp:docPr id="9" name="Grafik 9"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4603"/>
                              </a:xfrm>
                              <a:prstGeom prst="rect">
                                <a:avLst/>
                              </a:prstGeom>
                              <a:noFill/>
                              <a:ln>
                                <a:noFill/>
                              </a:ln>
                            </pic:spPr>
                          </pic:pic>
                        </a:graphicData>
                      </a:graphic>
                    </wp:inline>
                  </w:drawing>
                </w:r>
              </w:p>
            </w:tc>
          </w:sdtContent>
        </w:sdt>
        <w:tc>
          <w:tcPr>
            <w:tcW w:w="3336" w:type="dxa"/>
          </w:tcPr>
          <w:p w14:paraId="768CD4E4" w14:textId="6E44A874" w:rsidR="00B81065" w:rsidRDefault="00E53759">
            <w:pPr>
              <w:tabs>
                <w:tab w:val="left" w:pos="4605"/>
              </w:tabs>
              <w:rPr>
                <w:noProof/>
                <w:lang w:val="en-GB"/>
              </w:rPr>
            </w:pPr>
            <w:r>
              <w:rPr>
                <w:noProof/>
                <w:lang w:val="de-DE"/>
              </w:rPr>
              <w:drawing>
                <wp:inline distT="0" distB="0" distL="0" distR="0" wp14:anchorId="44AA1A7F" wp14:editId="689189F9">
                  <wp:extent cx="1980000" cy="1320753"/>
                  <wp:effectExtent l="0" t="0" r="1270" b="0"/>
                  <wp:docPr id="10" name="Grafik 10" descr="C:\Users\E039671\AppData\Local\Microsoft\Windows\INetCacheContent.Word\Dentsply_Sirona_PartnerCampaign_Photo_Print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_Sirona_PartnerCampaign_Photo_Print_11.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320753"/>
                          </a:xfrm>
                          <a:prstGeom prst="rect">
                            <a:avLst/>
                          </a:prstGeom>
                          <a:noFill/>
                          <a:ln>
                            <a:noFill/>
                          </a:ln>
                        </pic:spPr>
                      </pic:pic>
                    </a:graphicData>
                  </a:graphic>
                </wp:inline>
              </w:drawing>
            </w:r>
          </w:p>
        </w:tc>
      </w:tr>
      <w:tr w:rsidR="003A599D" w:rsidRPr="001C286F" w14:paraId="0C9BE15A" w14:textId="77777777" w:rsidTr="00F57F95">
        <w:tc>
          <w:tcPr>
            <w:tcW w:w="3336" w:type="dxa"/>
          </w:tcPr>
          <w:p w14:paraId="535FCEB7" w14:textId="696DB952" w:rsidR="0008349E" w:rsidRPr="00EA16F3" w:rsidRDefault="00EA16F3" w:rsidP="0008349E">
            <w:pPr>
              <w:tabs>
                <w:tab w:val="left" w:pos="4605"/>
              </w:tabs>
              <w:spacing w:line="240" w:lineRule="auto"/>
              <w:rPr>
                <w:rFonts w:eastAsia="Times New Roman" w:cs="Arial"/>
                <w:i/>
                <w:sz w:val="18"/>
                <w:szCs w:val="18"/>
                <w:lang w:val="de-CH"/>
              </w:rPr>
            </w:pPr>
            <w:r>
              <w:rPr>
                <w:rFonts w:eastAsia="Times New Roman" w:cs="Arial"/>
                <w:i/>
                <w:sz w:val="18"/>
                <w:szCs w:val="18"/>
                <w:lang w:val="de-CH"/>
              </w:rPr>
              <w:t>Abb. </w:t>
            </w:r>
            <w:r w:rsidR="00B81065" w:rsidRPr="00EA16F3">
              <w:rPr>
                <w:rFonts w:eastAsia="Times New Roman" w:cs="Arial"/>
                <w:i/>
                <w:sz w:val="18"/>
                <w:szCs w:val="18"/>
                <w:lang w:val="de-CH"/>
              </w:rPr>
              <w:t>5</w:t>
            </w:r>
            <w:r w:rsidR="003A599D" w:rsidRPr="00EA16F3">
              <w:rPr>
                <w:rFonts w:eastAsia="Times New Roman" w:cs="Arial"/>
                <w:i/>
                <w:sz w:val="18"/>
                <w:szCs w:val="18"/>
                <w:lang w:val="de-CH"/>
              </w:rPr>
              <w:t xml:space="preserve">: </w:t>
            </w:r>
            <w:r w:rsidR="008D37DF">
              <w:rPr>
                <w:rFonts w:eastAsia="Times New Roman" w:cs="Arial"/>
                <w:i/>
                <w:sz w:val="18"/>
                <w:szCs w:val="18"/>
                <w:lang w:val="de-CH"/>
              </w:rPr>
              <w:t>Das neue</w:t>
            </w:r>
            <w:r w:rsidR="00B81065" w:rsidRPr="00EA16F3">
              <w:rPr>
                <w:rFonts w:eastAsia="Times New Roman" w:cs="Arial"/>
                <w:i/>
                <w:sz w:val="18"/>
                <w:szCs w:val="18"/>
                <w:lang w:val="de-CH"/>
              </w:rPr>
              <w:t xml:space="preserve"> </w:t>
            </w:r>
            <w:r w:rsidR="008D37DF">
              <w:rPr>
                <w:rFonts w:eastAsia="Times New Roman" w:cs="Arial"/>
                <w:i/>
                <w:sz w:val="18"/>
                <w:szCs w:val="18"/>
                <w:lang w:val="de-CH"/>
              </w:rPr>
              <w:t>„</w:t>
            </w:r>
            <w:r w:rsidR="00B81065" w:rsidRPr="00EA16F3">
              <w:rPr>
                <w:rFonts w:eastAsia="Times New Roman" w:cs="Arial"/>
                <w:i/>
                <w:sz w:val="18"/>
                <w:szCs w:val="18"/>
                <w:lang w:val="de-CH"/>
              </w:rPr>
              <w:t>R2C</w:t>
            </w:r>
            <w:r w:rsidR="001C286F" w:rsidRPr="001C286F">
              <w:rPr>
                <w:i/>
                <w:sz w:val="18"/>
                <w:szCs w:val="18"/>
                <w:vertAlign w:val="superscript"/>
                <w:lang w:val="de-DE"/>
              </w:rPr>
              <w:t>™</w:t>
            </w:r>
            <w:r w:rsidR="008D37DF">
              <w:rPr>
                <w:rFonts w:eastAsia="Times New Roman" w:cs="Arial"/>
                <w:i/>
                <w:sz w:val="18"/>
                <w:szCs w:val="18"/>
                <w:lang w:val="de-CH"/>
              </w:rPr>
              <w:t>“ Konzept ver</w:t>
            </w:r>
            <w:r w:rsidR="00F80488">
              <w:rPr>
                <w:rFonts w:eastAsia="Times New Roman" w:cs="Arial"/>
                <w:i/>
                <w:sz w:val="18"/>
                <w:szCs w:val="18"/>
                <w:lang w:val="de-CH"/>
              </w:rPr>
              <w:t>ein</w:t>
            </w:r>
            <w:r w:rsidR="008D37DF">
              <w:rPr>
                <w:rFonts w:eastAsia="Times New Roman" w:cs="Arial"/>
                <w:i/>
                <w:sz w:val="18"/>
                <w:szCs w:val="18"/>
                <w:lang w:val="de-CH"/>
              </w:rPr>
              <w:t>t</w:t>
            </w:r>
            <w:r w:rsidR="00B81065" w:rsidRPr="00EA16F3">
              <w:rPr>
                <w:rFonts w:eastAsia="Times New Roman" w:cs="Arial"/>
                <w:i/>
                <w:sz w:val="18"/>
                <w:szCs w:val="18"/>
                <w:lang w:val="de-CH"/>
              </w:rPr>
              <w:t xml:space="preserve"> endodonti</w:t>
            </w:r>
            <w:r w:rsidR="008D37DF">
              <w:rPr>
                <w:rFonts w:eastAsia="Times New Roman" w:cs="Arial"/>
                <w:i/>
                <w:sz w:val="18"/>
                <w:szCs w:val="18"/>
                <w:lang w:val="de-CH"/>
              </w:rPr>
              <w:t>s</w:t>
            </w:r>
            <w:r w:rsidR="00B81065" w:rsidRPr="00EA16F3">
              <w:rPr>
                <w:rFonts w:eastAsia="Times New Roman" w:cs="Arial"/>
                <w:i/>
                <w:sz w:val="18"/>
                <w:szCs w:val="18"/>
                <w:lang w:val="de-CH"/>
              </w:rPr>
              <w:t>c</w:t>
            </w:r>
            <w:r w:rsidR="008D37DF">
              <w:rPr>
                <w:rFonts w:eastAsia="Times New Roman" w:cs="Arial"/>
                <w:i/>
                <w:sz w:val="18"/>
                <w:szCs w:val="18"/>
                <w:lang w:val="de-CH"/>
              </w:rPr>
              <w:t>he</w:t>
            </w:r>
            <w:r w:rsidR="00B81065" w:rsidRPr="00EA16F3">
              <w:rPr>
                <w:rFonts w:eastAsia="Times New Roman" w:cs="Arial"/>
                <w:i/>
                <w:sz w:val="18"/>
                <w:szCs w:val="18"/>
                <w:lang w:val="de-CH"/>
              </w:rPr>
              <w:t xml:space="preserve"> </w:t>
            </w:r>
            <w:r w:rsidR="008D37DF">
              <w:rPr>
                <w:rFonts w:eastAsia="Times New Roman" w:cs="Arial"/>
                <w:i/>
                <w:sz w:val="18"/>
                <w:szCs w:val="18"/>
                <w:lang w:val="de-CH"/>
              </w:rPr>
              <w:t>u</w:t>
            </w:r>
            <w:r w:rsidR="00B81065" w:rsidRPr="00EA16F3">
              <w:rPr>
                <w:rFonts w:eastAsia="Times New Roman" w:cs="Arial"/>
                <w:i/>
                <w:sz w:val="18"/>
                <w:szCs w:val="18"/>
                <w:lang w:val="de-CH"/>
              </w:rPr>
              <w:t>nd rest</w:t>
            </w:r>
            <w:r w:rsidR="008D37DF">
              <w:rPr>
                <w:rFonts w:eastAsia="Times New Roman" w:cs="Arial"/>
                <w:i/>
                <w:sz w:val="18"/>
                <w:szCs w:val="18"/>
                <w:lang w:val="de-CH"/>
              </w:rPr>
              <w:t>au</w:t>
            </w:r>
            <w:r w:rsidR="00B81065" w:rsidRPr="00EA16F3">
              <w:rPr>
                <w:rFonts w:eastAsia="Times New Roman" w:cs="Arial"/>
                <w:i/>
                <w:sz w:val="18"/>
                <w:szCs w:val="18"/>
                <w:lang w:val="de-CH"/>
              </w:rPr>
              <w:t xml:space="preserve">rative </w:t>
            </w:r>
            <w:r w:rsidR="008D37DF">
              <w:rPr>
                <w:rFonts w:eastAsia="Times New Roman" w:cs="Arial"/>
                <w:i/>
                <w:sz w:val="18"/>
                <w:szCs w:val="18"/>
                <w:lang w:val="de-CH"/>
              </w:rPr>
              <w:t>P</w:t>
            </w:r>
            <w:r w:rsidR="00B81065" w:rsidRPr="00EA16F3">
              <w:rPr>
                <w:rFonts w:eastAsia="Times New Roman" w:cs="Arial"/>
                <w:i/>
                <w:sz w:val="18"/>
                <w:szCs w:val="18"/>
                <w:lang w:val="de-CH"/>
              </w:rPr>
              <w:t>rodu</w:t>
            </w:r>
            <w:r w:rsidR="008D37DF">
              <w:rPr>
                <w:rFonts w:eastAsia="Times New Roman" w:cs="Arial"/>
                <w:i/>
                <w:sz w:val="18"/>
                <w:szCs w:val="18"/>
                <w:lang w:val="de-CH"/>
              </w:rPr>
              <w:t>kte in einer Komplettlösung.</w:t>
            </w:r>
          </w:p>
          <w:p w14:paraId="58A66DDA" w14:textId="77777777" w:rsidR="003A599D" w:rsidRPr="00EA16F3" w:rsidRDefault="003A599D">
            <w:pPr>
              <w:tabs>
                <w:tab w:val="left" w:pos="4605"/>
              </w:tabs>
              <w:spacing w:line="240" w:lineRule="auto"/>
              <w:rPr>
                <w:rFonts w:eastAsia="Times New Roman" w:cs="Arial"/>
                <w:i/>
                <w:sz w:val="18"/>
                <w:szCs w:val="18"/>
                <w:lang w:val="de-CH"/>
              </w:rPr>
            </w:pPr>
          </w:p>
        </w:tc>
        <w:tc>
          <w:tcPr>
            <w:tcW w:w="3336" w:type="dxa"/>
          </w:tcPr>
          <w:p w14:paraId="03D1399D" w14:textId="2514773B" w:rsidR="003A599D" w:rsidRPr="00EA16F3" w:rsidRDefault="00EA16F3" w:rsidP="00A95957">
            <w:pPr>
              <w:tabs>
                <w:tab w:val="left" w:pos="4605"/>
              </w:tabs>
              <w:spacing w:line="240" w:lineRule="auto"/>
              <w:rPr>
                <w:rFonts w:eastAsia="Times New Roman" w:cs="Arial"/>
                <w:i/>
                <w:sz w:val="18"/>
                <w:szCs w:val="18"/>
                <w:lang w:val="de-CH"/>
              </w:rPr>
            </w:pPr>
            <w:r>
              <w:rPr>
                <w:rFonts w:eastAsia="Times New Roman" w:cs="Arial"/>
                <w:i/>
                <w:sz w:val="18"/>
                <w:szCs w:val="18"/>
                <w:lang w:val="de-CH"/>
              </w:rPr>
              <w:t>Abb. </w:t>
            </w:r>
            <w:r w:rsidR="00B81065" w:rsidRPr="00EA16F3">
              <w:rPr>
                <w:rFonts w:eastAsia="Times New Roman" w:cs="Arial"/>
                <w:i/>
                <w:sz w:val="18"/>
                <w:szCs w:val="18"/>
                <w:lang w:val="de-CH"/>
              </w:rPr>
              <w:t>6</w:t>
            </w:r>
            <w:r w:rsidR="003A599D" w:rsidRPr="00EA16F3">
              <w:rPr>
                <w:rFonts w:eastAsia="Times New Roman" w:cs="Arial"/>
                <w:i/>
                <w:sz w:val="18"/>
                <w:szCs w:val="18"/>
                <w:lang w:val="de-CH"/>
              </w:rPr>
              <w:t xml:space="preserve">: </w:t>
            </w:r>
            <w:r w:rsidR="008D37DF">
              <w:rPr>
                <w:rFonts w:eastAsia="Times New Roman" w:cs="Arial"/>
                <w:i/>
                <w:sz w:val="18"/>
                <w:szCs w:val="18"/>
                <w:lang w:val="de-CH"/>
              </w:rPr>
              <w:t>Engagement für</w:t>
            </w:r>
            <w:r w:rsidR="00F57F95" w:rsidRPr="00EA16F3">
              <w:rPr>
                <w:rFonts w:eastAsia="Times New Roman" w:cs="Arial"/>
                <w:i/>
                <w:sz w:val="18"/>
                <w:szCs w:val="18"/>
                <w:lang w:val="de-CH"/>
              </w:rPr>
              <w:t xml:space="preserve"> </w:t>
            </w:r>
            <w:r w:rsidR="008D37DF">
              <w:rPr>
                <w:rFonts w:eastAsia="Times New Roman" w:cs="Arial"/>
                <w:i/>
                <w:sz w:val="18"/>
                <w:szCs w:val="18"/>
                <w:lang w:val="de-CH"/>
              </w:rPr>
              <w:t>I</w:t>
            </w:r>
            <w:r w:rsidR="00F57F95" w:rsidRPr="00EA16F3">
              <w:rPr>
                <w:rFonts w:eastAsia="Times New Roman" w:cs="Arial"/>
                <w:i/>
                <w:sz w:val="18"/>
                <w:szCs w:val="18"/>
                <w:lang w:val="de-CH"/>
              </w:rPr>
              <w:t xml:space="preserve">nnovation </w:t>
            </w:r>
            <w:r w:rsidR="008D37DF">
              <w:rPr>
                <w:rFonts w:eastAsia="Times New Roman" w:cs="Arial"/>
                <w:i/>
                <w:sz w:val="18"/>
                <w:szCs w:val="18"/>
                <w:lang w:val="de-CH"/>
              </w:rPr>
              <w:t>durch</w:t>
            </w:r>
            <w:r w:rsidR="00F57F95" w:rsidRPr="00EA16F3">
              <w:rPr>
                <w:rFonts w:eastAsia="Times New Roman" w:cs="Arial"/>
                <w:i/>
                <w:sz w:val="18"/>
                <w:szCs w:val="18"/>
                <w:lang w:val="de-CH"/>
              </w:rPr>
              <w:t xml:space="preserve"> </w:t>
            </w:r>
            <w:r w:rsidR="008D37DF">
              <w:rPr>
                <w:rFonts w:eastAsia="Times New Roman" w:cs="Arial"/>
                <w:i/>
                <w:sz w:val="18"/>
                <w:szCs w:val="18"/>
                <w:lang w:val="de-CH"/>
              </w:rPr>
              <w:t>P</w:t>
            </w:r>
            <w:r w:rsidR="00F57F95" w:rsidRPr="00EA16F3">
              <w:rPr>
                <w:rFonts w:eastAsia="Times New Roman" w:cs="Arial"/>
                <w:i/>
                <w:sz w:val="18"/>
                <w:szCs w:val="18"/>
                <w:lang w:val="de-CH"/>
              </w:rPr>
              <w:t>artners</w:t>
            </w:r>
            <w:r w:rsidR="008D37DF">
              <w:rPr>
                <w:rFonts w:eastAsia="Times New Roman" w:cs="Arial"/>
                <w:i/>
                <w:sz w:val="18"/>
                <w:szCs w:val="18"/>
                <w:lang w:val="de-CH"/>
              </w:rPr>
              <w:t xml:space="preserve">chaft mit </w:t>
            </w:r>
            <w:r w:rsidR="005455DF">
              <w:rPr>
                <w:rFonts w:eastAsia="Times New Roman" w:cs="Arial"/>
                <w:i/>
                <w:sz w:val="18"/>
                <w:szCs w:val="18"/>
                <w:lang w:val="de-CH"/>
              </w:rPr>
              <w:t>kompetenten En</w:t>
            </w:r>
            <w:r w:rsidR="00F57F95" w:rsidRPr="00EA16F3">
              <w:rPr>
                <w:rFonts w:eastAsia="Times New Roman" w:cs="Arial"/>
                <w:i/>
                <w:sz w:val="18"/>
                <w:szCs w:val="18"/>
                <w:lang w:val="de-CH"/>
              </w:rPr>
              <w:t>dodont</w:t>
            </w:r>
            <w:r w:rsidR="008D37DF">
              <w:rPr>
                <w:rFonts w:eastAsia="Times New Roman" w:cs="Arial"/>
                <w:i/>
                <w:sz w:val="18"/>
                <w:szCs w:val="18"/>
                <w:lang w:val="de-CH"/>
              </w:rPr>
              <w:t>ologen</w:t>
            </w:r>
            <w:r w:rsidR="00F57F95" w:rsidRPr="00EA16F3">
              <w:rPr>
                <w:rFonts w:eastAsia="Times New Roman" w:cs="Arial"/>
                <w:i/>
                <w:sz w:val="18"/>
                <w:szCs w:val="18"/>
                <w:lang w:val="de-CH"/>
              </w:rPr>
              <w:t xml:space="preserve">: </w:t>
            </w:r>
            <w:r w:rsidR="008D37DF">
              <w:rPr>
                <w:rFonts w:eastAsia="Times New Roman" w:cs="Arial"/>
                <w:i/>
                <w:sz w:val="18"/>
                <w:szCs w:val="18"/>
                <w:lang w:val="de-CH"/>
              </w:rPr>
              <w:t>„</w:t>
            </w:r>
            <w:r w:rsidR="00F57F95" w:rsidRPr="00EA16F3">
              <w:rPr>
                <w:rFonts w:eastAsia="Times New Roman" w:cs="Arial"/>
                <w:i/>
                <w:sz w:val="18"/>
                <w:szCs w:val="18"/>
                <w:lang w:val="de-CH"/>
              </w:rPr>
              <w:t>Partner for a better future</w:t>
            </w:r>
            <w:r w:rsidR="008D37DF">
              <w:rPr>
                <w:rFonts w:eastAsia="Times New Roman" w:cs="Arial"/>
                <w:i/>
                <w:sz w:val="18"/>
                <w:szCs w:val="18"/>
                <w:lang w:val="de-CH"/>
              </w:rPr>
              <w:t>“</w:t>
            </w:r>
            <w:r w:rsidR="0008349E" w:rsidRPr="00EA16F3">
              <w:rPr>
                <w:rFonts w:eastAsia="Times New Roman" w:cs="Arial"/>
                <w:i/>
                <w:sz w:val="18"/>
                <w:szCs w:val="18"/>
                <w:lang w:val="de-CH"/>
              </w:rPr>
              <w:t>.</w:t>
            </w:r>
          </w:p>
        </w:tc>
      </w:tr>
    </w:tbl>
    <w:p w14:paraId="539195AF" w14:textId="77777777" w:rsidR="008E5037" w:rsidRPr="008F24E9" w:rsidRDefault="008E5037" w:rsidP="00B275B6">
      <w:pPr>
        <w:pStyle w:val="DSStandard"/>
        <w:rPr>
          <w:lang w:val="de-DE" w:eastAsia="ja-JP"/>
        </w:rPr>
      </w:pPr>
    </w:p>
    <w:p w14:paraId="6199E0DA" w14:textId="77777777" w:rsidR="00E75CB5" w:rsidRPr="008F24E9" w:rsidRDefault="00E75CB5" w:rsidP="00B275B6">
      <w:pPr>
        <w:pStyle w:val="DSStandard"/>
        <w:rPr>
          <w:lang w:val="de-DE" w:eastAsia="ja-JP"/>
        </w:rPr>
      </w:pPr>
    </w:p>
    <w:sectPr w:rsidR="00E75CB5" w:rsidRPr="008F24E9" w:rsidSect="00E73736">
      <w:headerReference w:type="default" r:id="rId16"/>
      <w:footerReference w:type="default" r:id="rId17"/>
      <w:headerReference w:type="first" r:id="rId18"/>
      <w:pgSz w:w="11900" w:h="16840" w:code="9"/>
      <w:pgMar w:top="2664" w:right="4245"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4A2AC" w14:textId="77777777" w:rsidR="005B0CE0" w:rsidRDefault="005B0CE0" w:rsidP="005662A0">
      <w:r>
        <w:rPr>
          <w:color w:val="808080" w:themeColor="background1" w:themeShade="80"/>
        </w:rPr>
        <w:separator/>
      </w:r>
    </w:p>
  </w:endnote>
  <w:endnote w:type="continuationSeparator" w:id="0">
    <w:p w14:paraId="671F92BB" w14:textId="77777777" w:rsidR="005B0CE0" w:rsidRDefault="005B0CE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74DB2" w14:textId="77777777" w:rsidR="00073C28" w:rsidRDefault="00073C28" w:rsidP="005662A0">
    <w:pPr>
      <w:pStyle w:val="Fuzeile"/>
    </w:pPr>
    <w:r w:rsidRPr="000666B0">
      <w:rPr>
        <w:noProof/>
        <w:lang w:val="de-DE"/>
      </w:rPr>
      <w:drawing>
        <wp:anchor distT="0" distB="0" distL="114300" distR="114300" simplePos="0" relativeHeight="251660288" behindDoc="0" locked="0" layoutInCell="1" allowOverlap="1" wp14:anchorId="31BBD431" wp14:editId="0DC81B7E">
          <wp:simplePos x="0" y="0"/>
          <wp:positionH relativeFrom="column">
            <wp:posOffset>0</wp:posOffset>
          </wp:positionH>
          <wp:positionV relativeFrom="page">
            <wp:posOffset>10081260</wp:posOffset>
          </wp:positionV>
          <wp:extent cx="6119495" cy="114300"/>
          <wp:effectExtent l="0" t="0" r="1905" b="12700"/>
          <wp:wrapNone/>
          <wp:docPr id="2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18219" w14:textId="77777777" w:rsidR="005B0CE0" w:rsidRDefault="005B0CE0" w:rsidP="005662A0">
      <w:r>
        <w:rPr>
          <w:color w:val="808080" w:themeColor="background1" w:themeShade="80"/>
        </w:rPr>
        <w:separator/>
      </w:r>
    </w:p>
  </w:footnote>
  <w:footnote w:type="continuationSeparator" w:id="0">
    <w:p w14:paraId="488FF2A0" w14:textId="77777777" w:rsidR="005B0CE0" w:rsidRDefault="005B0CE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D4DCB" w14:textId="77777777" w:rsidR="00073C28" w:rsidRPr="002D4E15" w:rsidRDefault="00073C28"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5FD82DAF" wp14:editId="035D6A18">
              <wp:simplePos x="0" y="0"/>
              <wp:positionH relativeFrom="column">
                <wp:posOffset>5400040</wp:posOffset>
              </wp:positionH>
              <wp:positionV relativeFrom="paragraph">
                <wp:posOffset>137160</wp:posOffset>
              </wp:positionV>
              <wp:extent cx="649605" cy="222250"/>
              <wp:effectExtent l="0" t="0" r="17145" b="6350"/>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3EB8704C" w14:textId="023E8962" w:rsidR="00073C28" w:rsidRPr="003A0098" w:rsidRDefault="00073C28" w:rsidP="00073C2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D94109">
                            <w:rPr>
                              <w:rFonts w:ascii="Arial" w:hAnsi="Arial" w:cs="Arial"/>
                              <w:color w:val="595959" w:themeColor="text1" w:themeTint="A6"/>
                              <w:sz w:val="20"/>
                              <w:lang w:val="de-CH"/>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80238">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480238">
                            <w:fldChar w:fldCharType="begin"/>
                          </w:r>
                          <w:r w:rsidR="00480238">
                            <w:instrText xml:space="preserve"> NUMPAGES  \* Arabic  \* MERGEFORMAT </w:instrText>
                          </w:r>
                          <w:r w:rsidR="00480238">
                            <w:fldChar w:fldCharType="separate"/>
                          </w:r>
                          <w:r w:rsidR="00480238" w:rsidRPr="00480238">
                            <w:rPr>
                              <w:rFonts w:ascii="Arial" w:hAnsi="Arial" w:cs="Arial"/>
                              <w:noProof/>
                              <w:color w:val="595959" w:themeColor="text1" w:themeTint="A6"/>
                              <w:sz w:val="20"/>
                            </w:rPr>
                            <w:t>4</w:t>
                          </w:r>
                          <w:r w:rsidR="00480238">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FD82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aVJwIAAFwEAAAOAAAAZHJzL2Uyb0RvYy54bWysVF1v2jAUfZ+0/2D5fQTQiraIULFWTJNQ&#10;WwmmPhvHIdESX8s2JOzX79hJaNftaRoP5mIf349zjlnedk3Nzsq6inTGZ5MpZ0pLyit9zPj3/ebD&#10;J86cFzoXNWmV8Yty/Hb1/t2yNamaU0l1rixDEu3S1mS89N6kSeJkqRrhJmSUxmFBthEeP+0xya1o&#10;kb2pk/l0ukhasrmxJJVz2L3vD/kq5i8KJf1jUTjlWZ1x9ObjauN6CGuyWor0aIUpKzm0If6hi0ZU&#10;GkWvqe6FF+xkqz9SNZW05KjwE0lNQkVRSRVnwDSz6ZtpdqUwKs4Ccpy50uT+X1r5cH6yrMqhHWda&#10;NJBorzpfqDpns8BOa1wK0M4A5rsv1AVkmNSZLckfDpDkFaa/4IAOmK6wTfjGnAwXIcDlSjqqMInN&#10;xcfPi+kNZxJHc3xuoijJy2Vjnf+qqGEhyLiFprEBcd46H8qLdISEWpo2VV1HXWv92waA/Y6Kxhhu&#10;h+b7fkPku0M3TH2g/IKhLfWmcUZuKnSwFc4/CQuXYBw43z9iKWpqM05DxFlJ9uff9gMe4uGUsxau&#10;y7jGs+Cs/qYhajDoGNgxOIyBPjV3BBtDKPQSQ1ywvh7DwlLzjOewDjVwJLREpYz7MbzzvfPxnKRa&#10;ryMINjTCb/XOyFHZwOa+exbWDJR7aPVAoxtF+ob5HhuodmZ98uA/yhLo7DkcLAILR7WG5xbeyOvf&#10;EfXyp7D6BQAA//8DAFBLAwQUAAYACAAAACEABheBO+EAAAAJAQAADwAAAGRycy9kb3ducmV2Lnht&#10;bEyPwU7DMBBE70j8g7VI3KjTiLhpyKaqqHoBJKD0UG5ObJKAvY5itw1/jznBcTVPM2/L1WQNO+nR&#10;944Q5rMEmKbGqZ5ahP3b9iYH5oMkJY0jjfCtPayqy4tSFsqd6VWfdqFlsYR8IRG6EIaCc9902ko/&#10;c4OmmH240coQz7HlapTnWG4NT5NEcCt7igudHPR9p5uv3dEibEmY2jzki8fnzfqlfl9ung70iXh9&#10;Na3vgAU9hT8YfvWjOlTRqXZHUp4ZhDxLbiOKkM4FsAgss3QBrEbIhABelfz/B9UPAAAA//8DAFBL&#10;AQItABQABgAIAAAAIQC2gziS/gAAAOEBAAATAAAAAAAAAAAAAAAAAAAAAABbQ29udGVudF9UeXBl&#10;c10ueG1sUEsBAi0AFAAGAAgAAAAhADj9If/WAAAAlAEAAAsAAAAAAAAAAAAAAAAALwEAAF9yZWxz&#10;Ly5yZWxzUEsBAi0AFAAGAAgAAAAhAEKg5pUnAgAAXAQAAA4AAAAAAAAAAAAAAAAALgIAAGRycy9l&#10;Mm9Eb2MueG1sUEsBAi0AFAAGAAgAAAAhAAYXgTvhAAAACQEAAA8AAAAAAAAAAAAAAAAAgQQAAGRy&#10;cy9kb3ducmV2LnhtbFBLBQYAAAAABAAEAPMAAACPBQAAAAA=&#10;" filled="f" stroked="f">
              <v:path arrowok="t"/>
              <v:textbox style="mso-fit-shape-to-text:t" inset="0,0,0,0">
                <w:txbxContent>
                  <w:p w14:paraId="3EB8704C" w14:textId="023E8962" w:rsidR="00073C28" w:rsidRPr="003A0098" w:rsidRDefault="00073C28" w:rsidP="00073C2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D94109">
                      <w:rPr>
                        <w:rFonts w:ascii="Arial" w:hAnsi="Arial" w:cs="Arial"/>
                        <w:color w:val="595959" w:themeColor="text1" w:themeTint="A6"/>
                        <w:sz w:val="20"/>
                        <w:lang w:val="de-CH"/>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80238">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480238">
                      <w:fldChar w:fldCharType="begin"/>
                    </w:r>
                    <w:r w:rsidR="00480238">
                      <w:instrText xml:space="preserve"> NUMPAGES  \* Arabic  \* MERGEFORMAT </w:instrText>
                    </w:r>
                    <w:r w:rsidR="00480238">
                      <w:fldChar w:fldCharType="separate"/>
                    </w:r>
                    <w:r w:rsidR="00480238" w:rsidRPr="00480238">
                      <w:rPr>
                        <w:rFonts w:ascii="Arial" w:hAnsi="Arial" w:cs="Arial"/>
                        <w:noProof/>
                        <w:color w:val="595959" w:themeColor="text1" w:themeTint="A6"/>
                        <w:sz w:val="20"/>
                      </w:rPr>
                      <w:t>4</w:t>
                    </w:r>
                    <w:r w:rsidR="00480238">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019E4" w14:textId="77777777" w:rsidR="00073C28" w:rsidRDefault="00073C28" w:rsidP="005662A0">
    <w:r w:rsidRPr="000666B0">
      <w:rPr>
        <w:noProof/>
        <w:lang w:val="de-DE"/>
      </w:rPr>
      <w:drawing>
        <wp:anchor distT="0" distB="0" distL="114300" distR="114300" simplePos="0" relativeHeight="251654144" behindDoc="0" locked="0" layoutInCell="1" allowOverlap="1" wp14:anchorId="50D37362" wp14:editId="5AFE62CC">
          <wp:simplePos x="0" y="0"/>
          <wp:positionH relativeFrom="column">
            <wp:posOffset>-2309</wp:posOffset>
          </wp:positionH>
          <wp:positionV relativeFrom="paragraph">
            <wp:posOffset>1270</wp:posOffset>
          </wp:positionV>
          <wp:extent cx="6092594" cy="114300"/>
          <wp:effectExtent l="0" t="0" r="3810" b="0"/>
          <wp:wrapNone/>
          <wp:docPr id="2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anchor>
      </w:drawing>
    </w:r>
  </w:p>
  <w:p w14:paraId="276DF2EE" w14:textId="77777777" w:rsidR="00073C28" w:rsidRDefault="00073C28" w:rsidP="005662A0">
    <w:r>
      <w:rPr>
        <w:noProof/>
        <w:lang w:val="de-DE"/>
      </w:rPr>
      <w:drawing>
        <wp:anchor distT="0" distB="0" distL="114300" distR="114300" simplePos="0" relativeHeight="251666432" behindDoc="0" locked="0" layoutInCell="1" allowOverlap="1" wp14:anchorId="6C211109" wp14:editId="4B9779CF">
          <wp:simplePos x="0" y="0"/>
          <wp:positionH relativeFrom="column">
            <wp:posOffset>4893945</wp:posOffset>
          </wp:positionH>
          <wp:positionV relativeFrom="paragraph">
            <wp:posOffset>47625</wp:posOffset>
          </wp:positionV>
          <wp:extent cx="1148400" cy="464400"/>
          <wp:effectExtent l="0" t="0" r="0" b="0"/>
          <wp:wrapNone/>
          <wp:docPr id="2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64400"/>
                  </a:xfrm>
                  <a:prstGeom prst="rect">
                    <a:avLst/>
                  </a:prstGeom>
                  <a:noFill/>
                  <a:ln>
                    <a:noFill/>
                  </a:ln>
                </pic:spPr>
              </pic:pic>
            </a:graphicData>
          </a:graphic>
        </wp:anchor>
      </w:drawing>
    </w:r>
  </w:p>
  <w:p w14:paraId="400D69A8" w14:textId="77777777" w:rsidR="00073C28" w:rsidRDefault="00073C28" w:rsidP="005662A0"/>
  <w:p w14:paraId="5D9B19A9" w14:textId="77777777" w:rsidR="00073C28" w:rsidRDefault="00073C28"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0F4236E"/>
    <w:multiLevelType w:val="hybridMultilevel"/>
    <w:tmpl w:val="C3460A04"/>
    <w:lvl w:ilvl="0" w:tplc="EDAEE2F0">
      <w:numFmt w:val="bullet"/>
      <w:lvlText w:val="-"/>
      <w:lvlJc w:val="left"/>
      <w:pPr>
        <w:ind w:left="420" w:hanging="360"/>
      </w:pPr>
      <w:rPr>
        <w:rFonts w:ascii="Arial" w:eastAsia="MS Mincho"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1"/>
  </w:num>
  <w:num w:numId="8">
    <w:abstractNumId w:val="4"/>
  </w:num>
  <w:num w:numId="9">
    <w:abstractNumId w:val="7"/>
  </w:num>
  <w:num w:numId="10">
    <w:abstractNumId w:val="2"/>
  </w:num>
  <w:num w:numId="11">
    <w:abstractNumId w:val="9"/>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13"/>
    <w:rsid w:val="00010B88"/>
    <w:rsid w:val="00011AF0"/>
    <w:rsid w:val="00016997"/>
    <w:rsid w:val="00020AD6"/>
    <w:rsid w:val="000216C5"/>
    <w:rsid w:val="0004200D"/>
    <w:rsid w:val="000666B0"/>
    <w:rsid w:val="00070F30"/>
    <w:rsid w:val="00073C28"/>
    <w:rsid w:val="0008349E"/>
    <w:rsid w:val="000962F7"/>
    <w:rsid w:val="000A1688"/>
    <w:rsid w:val="000E1ACC"/>
    <w:rsid w:val="000E2A7B"/>
    <w:rsid w:val="000F5B7A"/>
    <w:rsid w:val="001452DE"/>
    <w:rsid w:val="00153381"/>
    <w:rsid w:val="00153703"/>
    <w:rsid w:val="00165292"/>
    <w:rsid w:val="0019031E"/>
    <w:rsid w:val="00191FCC"/>
    <w:rsid w:val="001A346C"/>
    <w:rsid w:val="001B6132"/>
    <w:rsid w:val="001C1840"/>
    <w:rsid w:val="001C286F"/>
    <w:rsid w:val="001C6B09"/>
    <w:rsid w:val="001D0DED"/>
    <w:rsid w:val="001F71CD"/>
    <w:rsid w:val="00230527"/>
    <w:rsid w:val="00233BC1"/>
    <w:rsid w:val="00270A83"/>
    <w:rsid w:val="0028040D"/>
    <w:rsid w:val="00290A52"/>
    <w:rsid w:val="002A7CD5"/>
    <w:rsid w:val="002B4EDD"/>
    <w:rsid w:val="002B53C6"/>
    <w:rsid w:val="002D4E15"/>
    <w:rsid w:val="002E6012"/>
    <w:rsid w:val="002F23B0"/>
    <w:rsid w:val="002F753A"/>
    <w:rsid w:val="00317265"/>
    <w:rsid w:val="00322FAD"/>
    <w:rsid w:val="00343D6A"/>
    <w:rsid w:val="00360A5D"/>
    <w:rsid w:val="00362FCB"/>
    <w:rsid w:val="003A599D"/>
    <w:rsid w:val="003B3CD0"/>
    <w:rsid w:val="003B4C13"/>
    <w:rsid w:val="003D1F13"/>
    <w:rsid w:val="003D2F2F"/>
    <w:rsid w:val="003E36D2"/>
    <w:rsid w:val="003F56A7"/>
    <w:rsid w:val="0040491B"/>
    <w:rsid w:val="004105AC"/>
    <w:rsid w:val="004169C5"/>
    <w:rsid w:val="0042086A"/>
    <w:rsid w:val="00421DCF"/>
    <w:rsid w:val="00427159"/>
    <w:rsid w:val="00436C55"/>
    <w:rsid w:val="00461142"/>
    <w:rsid w:val="00462907"/>
    <w:rsid w:val="00477302"/>
    <w:rsid w:val="00480238"/>
    <w:rsid w:val="00494FDA"/>
    <w:rsid w:val="0049628B"/>
    <w:rsid w:val="004A572E"/>
    <w:rsid w:val="004A7FCD"/>
    <w:rsid w:val="004B33C3"/>
    <w:rsid w:val="004B4B80"/>
    <w:rsid w:val="004B5D48"/>
    <w:rsid w:val="004D13F9"/>
    <w:rsid w:val="004E47A0"/>
    <w:rsid w:val="004E51A7"/>
    <w:rsid w:val="004E5B94"/>
    <w:rsid w:val="00502081"/>
    <w:rsid w:val="00527675"/>
    <w:rsid w:val="005455DF"/>
    <w:rsid w:val="00550473"/>
    <w:rsid w:val="00565979"/>
    <w:rsid w:val="005662A0"/>
    <w:rsid w:val="00586D8A"/>
    <w:rsid w:val="00596145"/>
    <w:rsid w:val="005B0CE0"/>
    <w:rsid w:val="005B6026"/>
    <w:rsid w:val="005B7DA6"/>
    <w:rsid w:val="005C1E95"/>
    <w:rsid w:val="005C2275"/>
    <w:rsid w:val="005C2A17"/>
    <w:rsid w:val="005D1490"/>
    <w:rsid w:val="005D6708"/>
    <w:rsid w:val="005D6DA1"/>
    <w:rsid w:val="005E2790"/>
    <w:rsid w:val="005E7936"/>
    <w:rsid w:val="005F0B0B"/>
    <w:rsid w:val="005F6620"/>
    <w:rsid w:val="00605D6B"/>
    <w:rsid w:val="006062C3"/>
    <w:rsid w:val="00623E4A"/>
    <w:rsid w:val="00625B9D"/>
    <w:rsid w:val="00632A55"/>
    <w:rsid w:val="00633002"/>
    <w:rsid w:val="00647714"/>
    <w:rsid w:val="006505B9"/>
    <w:rsid w:val="00652521"/>
    <w:rsid w:val="006565AA"/>
    <w:rsid w:val="00664E45"/>
    <w:rsid w:val="00667171"/>
    <w:rsid w:val="00667642"/>
    <w:rsid w:val="0068692C"/>
    <w:rsid w:val="006911A9"/>
    <w:rsid w:val="006D3911"/>
    <w:rsid w:val="006E1FB1"/>
    <w:rsid w:val="006E586D"/>
    <w:rsid w:val="00706F97"/>
    <w:rsid w:val="007157C2"/>
    <w:rsid w:val="00716304"/>
    <w:rsid w:val="00725571"/>
    <w:rsid w:val="00730893"/>
    <w:rsid w:val="0074045A"/>
    <w:rsid w:val="00743A55"/>
    <w:rsid w:val="0074417D"/>
    <w:rsid w:val="00770E53"/>
    <w:rsid w:val="00773B2E"/>
    <w:rsid w:val="00776AD5"/>
    <w:rsid w:val="0078067D"/>
    <w:rsid w:val="00780E54"/>
    <w:rsid w:val="00796697"/>
    <w:rsid w:val="00797D11"/>
    <w:rsid w:val="007A212E"/>
    <w:rsid w:val="007B009A"/>
    <w:rsid w:val="007B5D45"/>
    <w:rsid w:val="007D3F84"/>
    <w:rsid w:val="007F2C7A"/>
    <w:rsid w:val="007F4F00"/>
    <w:rsid w:val="007F6C26"/>
    <w:rsid w:val="00812E4E"/>
    <w:rsid w:val="008154F2"/>
    <w:rsid w:val="0082340B"/>
    <w:rsid w:val="008325A7"/>
    <w:rsid w:val="008359E5"/>
    <w:rsid w:val="008464F7"/>
    <w:rsid w:val="00851216"/>
    <w:rsid w:val="008642EB"/>
    <w:rsid w:val="00877491"/>
    <w:rsid w:val="00883D4B"/>
    <w:rsid w:val="00891D5F"/>
    <w:rsid w:val="008A3B28"/>
    <w:rsid w:val="008B1C58"/>
    <w:rsid w:val="008B7289"/>
    <w:rsid w:val="008C43F0"/>
    <w:rsid w:val="008D37DF"/>
    <w:rsid w:val="008D4E26"/>
    <w:rsid w:val="008E11A6"/>
    <w:rsid w:val="008E5037"/>
    <w:rsid w:val="008F24E9"/>
    <w:rsid w:val="0091712F"/>
    <w:rsid w:val="0092551F"/>
    <w:rsid w:val="009265B3"/>
    <w:rsid w:val="00936562"/>
    <w:rsid w:val="00942BAD"/>
    <w:rsid w:val="0094473A"/>
    <w:rsid w:val="00955AF5"/>
    <w:rsid w:val="00956693"/>
    <w:rsid w:val="009807BA"/>
    <w:rsid w:val="00992898"/>
    <w:rsid w:val="009C3918"/>
    <w:rsid w:val="009C5FFB"/>
    <w:rsid w:val="009C7F45"/>
    <w:rsid w:val="009D1B58"/>
    <w:rsid w:val="009D2078"/>
    <w:rsid w:val="009E3726"/>
    <w:rsid w:val="00A271DB"/>
    <w:rsid w:val="00A5320A"/>
    <w:rsid w:val="00A560B2"/>
    <w:rsid w:val="00A712C5"/>
    <w:rsid w:val="00A75E93"/>
    <w:rsid w:val="00A778A8"/>
    <w:rsid w:val="00A9219F"/>
    <w:rsid w:val="00A95957"/>
    <w:rsid w:val="00AA2E1E"/>
    <w:rsid w:val="00AE368A"/>
    <w:rsid w:val="00AE700F"/>
    <w:rsid w:val="00AE7AF1"/>
    <w:rsid w:val="00B056CA"/>
    <w:rsid w:val="00B05865"/>
    <w:rsid w:val="00B11E8C"/>
    <w:rsid w:val="00B2189D"/>
    <w:rsid w:val="00B22554"/>
    <w:rsid w:val="00B275B6"/>
    <w:rsid w:val="00B45256"/>
    <w:rsid w:val="00B45562"/>
    <w:rsid w:val="00B56EED"/>
    <w:rsid w:val="00B76B9B"/>
    <w:rsid w:val="00B81065"/>
    <w:rsid w:val="00B92201"/>
    <w:rsid w:val="00B934F2"/>
    <w:rsid w:val="00BA09A3"/>
    <w:rsid w:val="00BB2BC9"/>
    <w:rsid w:val="00BB38F9"/>
    <w:rsid w:val="00BD0C74"/>
    <w:rsid w:val="00BD20AF"/>
    <w:rsid w:val="00BE5693"/>
    <w:rsid w:val="00BF0361"/>
    <w:rsid w:val="00BF4D71"/>
    <w:rsid w:val="00C1139F"/>
    <w:rsid w:val="00C21EC0"/>
    <w:rsid w:val="00C32F2E"/>
    <w:rsid w:val="00C46444"/>
    <w:rsid w:val="00C55499"/>
    <w:rsid w:val="00C92D12"/>
    <w:rsid w:val="00C93859"/>
    <w:rsid w:val="00CA16B1"/>
    <w:rsid w:val="00CB34FE"/>
    <w:rsid w:val="00CC6BF0"/>
    <w:rsid w:val="00CD3B89"/>
    <w:rsid w:val="00CD74A3"/>
    <w:rsid w:val="00CE17EF"/>
    <w:rsid w:val="00CF4520"/>
    <w:rsid w:val="00CF6A93"/>
    <w:rsid w:val="00D200A0"/>
    <w:rsid w:val="00D263B6"/>
    <w:rsid w:val="00D34B15"/>
    <w:rsid w:val="00D70030"/>
    <w:rsid w:val="00D86475"/>
    <w:rsid w:val="00D864B7"/>
    <w:rsid w:val="00D94109"/>
    <w:rsid w:val="00D962EE"/>
    <w:rsid w:val="00DB0FDE"/>
    <w:rsid w:val="00DB1D5F"/>
    <w:rsid w:val="00DB69AF"/>
    <w:rsid w:val="00DC6F1A"/>
    <w:rsid w:val="00DD6475"/>
    <w:rsid w:val="00DF1716"/>
    <w:rsid w:val="00E003E7"/>
    <w:rsid w:val="00E00551"/>
    <w:rsid w:val="00E13CE0"/>
    <w:rsid w:val="00E26045"/>
    <w:rsid w:val="00E30F29"/>
    <w:rsid w:val="00E46FA1"/>
    <w:rsid w:val="00E52717"/>
    <w:rsid w:val="00E53759"/>
    <w:rsid w:val="00E60CFE"/>
    <w:rsid w:val="00E72CDE"/>
    <w:rsid w:val="00E73736"/>
    <w:rsid w:val="00E75CB5"/>
    <w:rsid w:val="00E80A91"/>
    <w:rsid w:val="00E95C39"/>
    <w:rsid w:val="00E97AB9"/>
    <w:rsid w:val="00EA16F3"/>
    <w:rsid w:val="00EA4536"/>
    <w:rsid w:val="00ED5E30"/>
    <w:rsid w:val="00F00806"/>
    <w:rsid w:val="00F13940"/>
    <w:rsid w:val="00F21CEB"/>
    <w:rsid w:val="00F2429E"/>
    <w:rsid w:val="00F42537"/>
    <w:rsid w:val="00F500FE"/>
    <w:rsid w:val="00F57F95"/>
    <w:rsid w:val="00F62370"/>
    <w:rsid w:val="00F725D4"/>
    <w:rsid w:val="00F72B4E"/>
    <w:rsid w:val="00F80488"/>
    <w:rsid w:val="00F80EE2"/>
    <w:rsid w:val="00F81ED8"/>
    <w:rsid w:val="00F91980"/>
    <w:rsid w:val="00FA4122"/>
    <w:rsid w:val="00FA4449"/>
    <w:rsid w:val="00FB7148"/>
    <w:rsid w:val="00FE2B9D"/>
    <w:rsid w:val="00FE3F08"/>
    <w:rsid w:val="00FE7D76"/>
    <w:rsid w:val="00FF03E9"/>
    <w:rsid w:val="00FF0EFA"/>
    <w:rsid w:val="00FF2B47"/>
    <w:rsid w:val="00FF4B3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C5A6EA0"/>
  <w15:docId w15:val="{A68C8FD4-19EC-4081-9EE5-1D5D1E99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lang w:val="en-US"/>
    </w:rPr>
  </w:style>
  <w:style w:type="table" w:styleId="Tabellenraster">
    <w:name w:val="Table Grid"/>
    <w:basedOn w:val="NormaleTabelle"/>
    <w:uiPriority w:val="59"/>
    <w:rsid w:val="003A599D"/>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description-no-js">
    <w:name w:val="product-description-no-js"/>
    <w:basedOn w:val="Absatz-Standardschriftart"/>
    <w:rsid w:val="001C1840"/>
  </w:style>
  <w:style w:type="character" w:customStyle="1" w:styleId="product-description-js">
    <w:name w:val="product-description-js"/>
    <w:basedOn w:val="Absatz-Standardschriftart"/>
    <w:rsid w:val="001C1840"/>
  </w:style>
  <w:style w:type="character" w:styleId="Kommentarzeichen">
    <w:name w:val="annotation reference"/>
    <w:basedOn w:val="Absatz-Standardschriftart"/>
    <w:uiPriority w:val="99"/>
    <w:semiHidden/>
    <w:unhideWhenUsed/>
    <w:rsid w:val="00C46444"/>
    <w:rPr>
      <w:sz w:val="16"/>
      <w:szCs w:val="16"/>
    </w:rPr>
  </w:style>
  <w:style w:type="paragraph" w:styleId="Kommentartext">
    <w:name w:val="annotation text"/>
    <w:basedOn w:val="Standard"/>
    <w:link w:val="KommentartextZchn"/>
    <w:uiPriority w:val="99"/>
    <w:semiHidden/>
    <w:unhideWhenUsed/>
    <w:rsid w:val="00C46444"/>
    <w:pPr>
      <w:spacing w:line="240" w:lineRule="auto"/>
    </w:pPr>
    <w:rPr>
      <w:szCs w:val="20"/>
    </w:rPr>
  </w:style>
  <w:style w:type="character" w:customStyle="1" w:styleId="KommentartextZchn">
    <w:name w:val="Kommentartext Zchn"/>
    <w:basedOn w:val="Absatz-Standardschriftart"/>
    <w:link w:val="Kommentartext"/>
    <w:uiPriority w:val="99"/>
    <w:semiHidden/>
    <w:rsid w:val="00C46444"/>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C46444"/>
    <w:rPr>
      <w:b/>
      <w:bCs/>
    </w:rPr>
  </w:style>
  <w:style w:type="character" w:customStyle="1" w:styleId="KommentarthemaZchn">
    <w:name w:val="Kommentarthema Zchn"/>
    <w:basedOn w:val="KommentartextZchn"/>
    <w:link w:val="Kommentarthema"/>
    <w:uiPriority w:val="99"/>
    <w:semiHidden/>
    <w:rsid w:val="00C46444"/>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31F2A-5051-49FF-80A3-9952E832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5806</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Sirona Dental GmbH</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ESTREMS</dc:creator>
  <cp:lastModifiedBy>Salewski, Britt</cp:lastModifiedBy>
  <cp:revision>10</cp:revision>
  <cp:lastPrinted>2017-03-09T15:25:00Z</cp:lastPrinted>
  <dcterms:created xsi:type="dcterms:W3CDTF">2017-03-03T10:23:00Z</dcterms:created>
  <dcterms:modified xsi:type="dcterms:W3CDTF">2017-03-09T15:25:00Z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687964981</vt:i4>
  </property>
  <property fmtid="{D5CDD505-2E9C-101B-9397-08002B2CF9AE}" pid="3" name="_NewReviewCycle">
    <vt:lpwstr/>
  </property>
  <property fmtid="{D5CDD505-2E9C-101B-9397-08002B2CF9AE}" pid="4" name="_EmailSubject">
    <vt:lpwstr>IDS - Press Release for Endo in German</vt:lpwstr>
  </property>
  <property fmtid="{D5CDD505-2E9C-101B-9397-08002B2CF9AE}" pid="5" name="_AuthorEmail">
    <vt:lpwstr>Alexandra.Eberhardt@dentsplysirona.com</vt:lpwstr>
  </property>
  <property fmtid="{D5CDD505-2E9C-101B-9397-08002B2CF9AE}" pid="6" name="_AuthorEmailDisplayName">
    <vt:lpwstr>Eberhardt, Alexandra</vt:lpwstr>
  </property>
  <property fmtid="{D5CDD505-2E9C-101B-9397-08002B2CF9AE}" pid="7" name="_ReviewingToolsShownOnce">
    <vt:lpwstr/>
  </property>
</Properties>
</file>