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1E68B4" w14:textId="4EE1A570" w:rsidR="00DB1445" w:rsidRPr="00B53C4C" w:rsidRDefault="00514204" w:rsidP="007C43D7">
      <w:pPr>
        <w:pStyle w:val="DSHeaderPressFact"/>
        <w:rPr>
          <w:rFonts w:eastAsia="Calibri"/>
          <w:noProof w:val="0"/>
          <w14:textFill>
            <w14:solidFill>
              <w14:schemeClr w14:val="accent1">
                <w14:lumMod w14:val="85000"/>
                <w14:lumOff w14:val="15000"/>
                <w14:lumMod w14:val="50000"/>
              </w14:schemeClr>
            </w14:solidFill>
          </w14:textFill>
        </w:rPr>
      </w:pPr>
      <w:r w:rsidRPr="00B53C4C">
        <w:rPr>
          <w:rFonts w:eastAsia="Calibri"/>
          <w:noProof w:val="0"/>
          <w:lang w:val="de-DE"/>
          <w14:textFill>
            <w14:solidFill>
              <w14:schemeClr w14:val="accent1">
                <w14:lumMod w14:val="85000"/>
                <w14:lumOff w14:val="15000"/>
                <w14:lumMod w14:val="50000"/>
              </w14:schemeClr>
            </w14:solidFill>
          </w14:textFill>
        </w:rPr>
        <mc:AlternateContent>
          <mc:Choice Requires="wps">
            <w:drawing>
              <wp:anchor distT="0" distB="0" distL="114300" distR="114300" simplePos="0" relativeHeight="251676160" behindDoc="0" locked="0" layoutInCell="1" allowOverlap="1" wp14:anchorId="2BCDD285" wp14:editId="121213F5">
                <wp:simplePos x="0" y="0"/>
                <wp:positionH relativeFrom="column">
                  <wp:posOffset>4251960</wp:posOffset>
                </wp:positionH>
                <wp:positionV relativeFrom="paragraph">
                  <wp:posOffset>3810</wp:posOffset>
                </wp:positionV>
                <wp:extent cx="1804035" cy="7972425"/>
                <wp:effectExtent l="0" t="0" r="5715" b="9525"/>
                <wp:wrapSquare wrapText="bothSides"/>
                <wp:docPr id="10"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4035" cy="79724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14B946D" w14:textId="52775074" w:rsidR="005D6DA1" w:rsidRPr="00B53C4C" w:rsidRDefault="007C43D7" w:rsidP="007C43D7">
                            <w:pPr>
                              <w:pStyle w:val="DSHeaderPressFact"/>
                              <w:rPr>
                                <w:rFonts w:eastAsia="Calibri"/>
                                <w:noProof w:val="0"/>
                                <w14:textFill>
                                  <w14:solidFill>
                                    <w14:schemeClr w14:val="accent1">
                                      <w14:lumMod w14:val="85000"/>
                                      <w14:lumOff w14:val="15000"/>
                                      <w14:lumMod w14:val="50000"/>
                                    </w14:schemeClr>
                                  </w14:solidFill>
                                </w14:textFill>
                              </w:rPr>
                            </w:pPr>
                            <w:r w:rsidRPr="00B53C4C">
                              <w:rPr>
                                <w:rFonts w:eastAsia="Calibri"/>
                                <w:noProof w:val="0"/>
                                <w14:textFill>
                                  <w14:solidFill>
                                    <w14:schemeClr w14:val="accent1">
                                      <w14:lumMod w14:val="85000"/>
                                      <w14:lumOff w14:val="15000"/>
                                      <w14:lumMod w14:val="50000"/>
                                    </w14:schemeClr>
                                  </w14:solidFill>
                                </w14:textFill>
                              </w:rPr>
                              <w:t xml:space="preserve">Press </w:t>
                            </w:r>
                            <w:r w:rsidR="00E00052" w:rsidRPr="00B53C4C">
                              <w:rPr>
                                <w:rFonts w:eastAsia="Calibri"/>
                                <w:noProof w:val="0"/>
                                <w14:textFill>
                                  <w14:solidFill>
                                    <w14:schemeClr w14:val="accent1">
                                      <w14:lumMod w14:val="85000"/>
                                      <w14:lumOff w14:val="15000"/>
                                      <w14:lumMod w14:val="50000"/>
                                    </w14:schemeClr>
                                  </w14:solidFill>
                                </w14:textFill>
                              </w:rPr>
                              <w:t>C</w:t>
                            </w:r>
                            <w:r w:rsidRPr="00B53C4C">
                              <w:rPr>
                                <w:rFonts w:eastAsia="Calibri"/>
                                <w:noProof w:val="0"/>
                                <w14:textFill>
                                  <w14:solidFill>
                                    <w14:schemeClr w14:val="accent1">
                                      <w14:lumMod w14:val="85000"/>
                                      <w14:lumOff w14:val="15000"/>
                                      <w14:lumMod w14:val="50000"/>
                                    </w14:schemeClr>
                                  </w14:solidFill>
                                </w14:textFill>
                              </w:rPr>
                              <w:t>ontact</w:t>
                            </w:r>
                            <w:r w:rsidR="00E00052" w:rsidRPr="00B53C4C">
                              <w:rPr>
                                <w:rFonts w:eastAsia="Calibri"/>
                                <w:noProof w:val="0"/>
                                <w14:textFill>
                                  <w14:solidFill>
                                    <w14:schemeClr w14:val="accent1">
                                      <w14:lumMod w14:val="85000"/>
                                      <w14:lumOff w14:val="15000"/>
                                      <w14:lumMod w14:val="50000"/>
                                    </w14:schemeClr>
                                  </w14:solidFill>
                                </w14:textFill>
                              </w:rPr>
                              <w:t>s</w:t>
                            </w:r>
                          </w:p>
                          <w:p w14:paraId="5B8A0591" w14:textId="77777777" w:rsidR="005D6DA1" w:rsidRPr="00576E7F" w:rsidRDefault="007C43D7" w:rsidP="007C43D7">
                            <w:pPr>
                              <w:pStyle w:val="DSStandardSidebox"/>
                            </w:pPr>
                            <w:r>
                              <w:rPr>
                                <w:rFonts w:cs="Arial"/>
                                <w:szCs w:val="16"/>
                              </w:rPr>
                              <w:t>Marion Par-Weixlberger</w:t>
                            </w:r>
                          </w:p>
                          <w:p w14:paraId="59048210" w14:textId="25AD7A66" w:rsidR="005D6DA1" w:rsidRPr="002F0256" w:rsidRDefault="007C43D7" w:rsidP="007C43D7">
                            <w:pPr>
                              <w:pStyle w:val="DSStandardSidebox"/>
                              <w:rPr>
                                <w:lang w:val="fr-FR"/>
                              </w:rPr>
                            </w:pPr>
                            <w:r>
                              <w:rPr>
                                <w:rFonts w:cs="Arial"/>
                                <w:szCs w:val="16"/>
                              </w:rPr>
                              <w:t>Director Corp</w:t>
                            </w:r>
                            <w:r w:rsidR="009F3BD3">
                              <w:rPr>
                                <w:rFonts w:cs="Arial"/>
                                <w:szCs w:val="16"/>
                              </w:rPr>
                              <w:t>orate</w:t>
                            </w:r>
                            <w:r>
                              <w:rPr>
                                <w:rFonts w:cs="Arial"/>
                                <w:szCs w:val="16"/>
                              </w:rPr>
                              <w:t xml:space="preserve"> </w:t>
                            </w:r>
                            <w:r w:rsidR="009F3BD3">
                              <w:rPr>
                                <w:rFonts w:cs="Arial"/>
                                <w:szCs w:val="16"/>
                                <w:lang w:val="fr-FR"/>
                              </w:rPr>
                              <w:t>Communications and Public Relations</w:t>
                            </w:r>
                          </w:p>
                          <w:p w14:paraId="1CFE795B" w14:textId="77777777" w:rsidR="005D6DA1" w:rsidRPr="002F0256" w:rsidRDefault="007C43D7" w:rsidP="007C43D7">
                            <w:pPr>
                              <w:pStyle w:val="DSStandardSidebox"/>
                              <w:rPr>
                                <w:lang w:val="fr-FR"/>
                              </w:rPr>
                            </w:pPr>
                            <w:r w:rsidRPr="002F0256">
                              <w:rPr>
                                <w:rFonts w:cs="Arial"/>
                                <w:szCs w:val="16"/>
                                <w:lang w:val="fr-FR"/>
                              </w:rPr>
                              <w:t>Sirona Straße 1</w:t>
                            </w:r>
                          </w:p>
                          <w:p w14:paraId="69824DDB" w14:textId="77777777" w:rsidR="005D6DA1" w:rsidRPr="002F0256" w:rsidRDefault="007C43D7" w:rsidP="007C43D7">
                            <w:pPr>
                              <w:pStyle w:val="DSStandardSidebox"/>
                              <w:rPr>
                                <w:lang w:val="fr-FR"/>
                              </w:rPr>
                            </w:pPr>
                            <w:r w:rsidRPr="002F0256">
                              <w:rPr>
                                <w:rFonts w:cs="Arial"/>
                                <w:szCs w:val="16"/>
                                <w:lang w:val="fr-FR"/>
                              </w:rPr>
                              <w:t>5071 Wals/Salzburg, Austria</w:t>
                            </w:r>
                          </w:p>
                          <w:p w14:paraId="46F1B46F" w14:textId="2A677731" w:rsidR="005D6DA1" w:rsidRPr="002E6012" w:rsidRDefault="007C43D7" w:rsidP="007C43D7">
                            <w:pPr>
                              <w:pStyle w:val="DSStandardSidebox"/>
                              <w:rPr>
                                <w:lang w:val="de-DE"/>
                              </w:rPr>
                            </w:pPr>
                            <w:r w:rsidRPr="00576E7F">
                              <w:rPr>
                                <w:rFonts w:cs="Arial"/>
                                <w:szCs w:val="16"/>
                                <w:lang w:val="de-DE"/>
                              </w:rPr>
                              <w:t xml:space="preserve">T </w:t>
                            </w:r>
                            <w:r w:rsidR="00595031">
                              <w:rPr>
                                <w:rFonts w:cs="Arial"/>
                                <w:szCs w:val="16"/>
                                <w:lang w:val="de-DE"/>
                              </w:rPr>
                              <w:t xml:space="preserve"> </w:t>
                            </w:r>
                            <w:r w:rsidRPr="00576E7F">
                              <w:rPr>
                                <w:rFonts w:cs="Arial"/>
                                <w:szCs w:val="16"/>
                                <w:lang w:val="de-DE"/>
                              </w:rPr>
                              <w:t>+43 (0) 662 2450-588</w:t>
                            </w:r>
                          </w:p>
                          <w:p w14:paraId="41A3D30D" w14:textId="6E5A5BCE" w:rsidR="009807BA" w:rsidRPr="008D02DF" w:rsidRDefault="007C43D7" w:rsidP="007C43D7">
                            <w:pPr>
                              <w:pStyle w:val="DSStandardSidebox"/>
                              <w:rPr>
                                <w:lang w:val="de-DE"/>
                              </w:rPr>
                            </w:pPr>
                            <w:r w:rsidRPr="00576E7F">
                              <w:rPr>
                                <w:rFonts w:cs="Arial"/>
                                <w:szCs w:val="16"/>
                                <w:lang w:val="de-DE"/>
                              </w:rPr>
                              <w:t xml:space="preserve">F </w:t>
                            </w:r>
                            <w:r w:rsidR="00595031">
                              <w:rPr>
                                <w:rFonts w:cs="Arial"/>
                                <w:szCs w:val="16"/>
                                <w:lang w:val="de-DE"/>
                              </w:rPr>
                              <w:t xml:space="preserve"> </w:t>
                            </w:r>
                            <w:r w:rsidRPr="00576E7F">
                              <w:rPr>
                                <w:rFonts w:cs="Arial"/>
                                <w:szCs w:val="16"/>
                                <w:lang w:val="de-DE"/>
                              </w:rPr>
                              <w:t>+43 (0) 662 2450-540</w:t>
                            </w:r>
                          </w:p>
                          <w:p w14:paraId="44E47390" w14:textId="77777777" w:rsidR="004D13F9" w:rsidRPr="008D02DF" w:rsidRDefault="007C43D7" w:rsidP="007C43D7">
                            <w:pPr>
                              <w:pStyle w:val="SidebarLink"/>
                            </w:pPr>
                            <w:r w:rsidRPr="00576E7F">
                              <w:t>marion.par-weixlberger@dentsplysirona.com</w:t>
                            </w:r>
                          </w:p>
                          <w:p w14:paraId="0B322CFD" w14:textId="77777777" w:rsidR="004D13F9" w:rsidRPr="008D02DF" w:rsidRDefault="004D13F9" w:rsidP="009807BA">
                            <w:pPr>
                              <w:pStyle w:val="DSStandardSidebox"/>
                              <w:rPr>
                                <w:lang w:val="de-DE"/>
                              </w:rPr>
                            </w:pPr>
                          </w:p>
                          <w:p w14:paraId="1EF498F0" w14:textId="77777777" w:rsidR="001A63BF" w:rsidRPr="006A1600" w:rsidRDefault="007C43D7" w:rsidP="007C43D7">
                            <w:pPr>
                              <w:pStyle w:val="DSStandardSidebox"/>
                              <w:rPr>
                                <w:lang w:val="nl-NL"/>
                              </w:rPr>
                            </w:pPr>
                            <w:r w:rsidRPr="00595031">
                              <w:rPr>
                                <w:rFonts w:cs="Arial"/>
                                <w:szCs w:val="16"/>
                              </w:rPr>
                              <w:t>Christoph Nösser</w:t>
                            </w:r>
                          </w:p>
                          <w:p w14:paraId="289BFD6A" w14:textId="77777777" w:rsidR="001A63BF" w:rsidRPr="006A1600" w:rsidRDefault="007C43D7" w:rsidP="007C43D7">
                            <w:pPr>
                              <w:pStyle w:val="DSStandardSidebox"/>
                              <w:rPr>
                                <w:lang w:val="nl-NL"/>
                              </w:rPr>
                            </w:pPr>
                            <w:r>
                              <w:rPr>
                                <w:rFonts w:cs="Arial"/>
                                <w:szCs w:val="16"/>
                              </w:rPr>
                              <w:t xml:space="preserve">Edelman.ergo </w:t>
                            </w:r>
                          </w:p>
                          <w:p w14:paraId="03559744" w14:textId="77777777" w:rsidR="00D61861" w:rsidRDefault="007C43D7" w:rsidP="007C43D7">
                            <w:pPr>
                              <w:pStyle w:val="DSStandardSidebox"/>
                              <w:rPr>
                                <w:lang w:val="nl-NL"/>
                              </w:rPr>
                            </w:pPr>
                            <w:r>
                              <w:rPr>
                                <w:rFonts w:cs="Arial"/>
                                <w:szCs w:val="16"/>
                              </w:rPr>
                              <w:t>Agrippinawerft 28</w:t>
                            </w:r>
                          </w:p>
                          <w:p w14:paraId="0598B152" w14:textId="77777777" w:rsidR="001A63BF" w:rsidRPr="00576E7F" w:rsidRDefault="007C43D7" w:rsidP="007C43D7">
                            <w:pPr>
                              <w:pStyle w:val="DSStandardSidebox"/>
                            </w:pPr>
                            <w:r>
                              <w:rPr>
                                <w:rFonts w:cs="Arial"/>
                                <w:szCs w:val="16"/>
                              </w:rPr>
                              <w:t xml:space="preserve">50678 Cologne, Germany </w:t>
                            </w:r>
                          </w:p>
                          <w:p w14:paraId="4DD7514F" w14:textId="233E10FD" w:rsidR="001A63BF" w:rsidRPr="00576E7F" w:rsidRDefault="007C43D7" w:rsidP="007C43D7">
                            <w:pPr>
                              <w:pStyle w:val="DSStandardSidebox"/>
                            </w:pPr>
                            <w:r>
                              <w:rPr>
                                <w:rFonts w:cs="Arial"/>
                                <w:szCs w:val="16"/>
                              </w:rPr>
                              <w:t xml:space="preserve">T </w:t>
                            </w:r>
                            <w:r w:rsidR="00595031">
                              <w:rPr>
                                <w:rFonts w:cs="Arial"/>
                                <w:szCs w:val="16"/>
                              </w:rPr>
                              <w:t xml:space="preserve"> </w:t>
                            </w:r>
                            <w:r>
                              <w:rPr>
                                <w:rFonts w:cs="Arial"/>
                                <w:szCs w:val="16"/>
                              </w:rPr>
                              <w:t xml:space="preserve">+49 (0) 221 912887-17 </w:t>
                            </w:r>
                          </w:p>
                          <w:p w14:paraId="58571838" w14:textId="77777777" w:rsidR="001A63BF" w:rsidRPr="00576E7F" w:rsidRDefault="007C43D7" w:rsidP="007C43D7">
                            <w:pPr>
                              <w:pStyle w:val="SidebarLink"/>
                              <w:rPr>
                                <w:lang w:val="en-US"/>
                              </w:rPr>
                            </w:pPr>
                            <w:r>
                              <w:rPr>
                                <w:lang w:val="en-US"/>
                              </w:rPr>
                              <w:t xml:space="preserve">christoph.noesser@edelmanergo.com </w:t>
                            </w:r>
                          </w:p>
                          <w:p w14:paraId="2048F1FD" w14:textId="77777777" w:rsidR="001A63BF" w:rsidRPr="006A1600" w:rsidRDefault="007C43D7" w:rsidP="007C43D7">
                            <w:pPr>
                              <w:pStyle w:val="SidebarLink"/>
                              <w:rPr>
                                <w:lang w:val="en-US"/>
                              </w:rPr>
                            </w:pPr>
                            <w:r>
                              <w:rPr>
                                <w:lang w:val="en-US"/>
                              </w:rPr>
                              <w:t>www.edelmanergo.com</w:t>
                            </w:r>
                          </w:p>
                          <w:p w14:paraId="297841FD" w14:textId="77777777" w:rsidR="009807BA" w:rsidRPr="006A1600" w:rsidRDefault="009807BA" w:rsidP="009807BA">
                            <w:pPr>
                              <w:pStyle w:val="DSStandard"/>
                              <w:rPr>
                                <w:sz w:val="16"/>
                                <w:szCs w:val="16"/>
                              </w:rPr>
                            </w:pPr>
                          </w:p>
                          <w:p w14:paraId="058860E7" w14:textId="77777777" w:rsidR="004D13F9" w:rsidRPr="006A1600" w:rsidRDefault="004D13F9" w:rsidP="004D13F9">
                            <w:pPr>
                              <w:pStyle w:val="DSStandardSidebox"/>
                            </w:pPr>
                          </w:p>
                          <w:p w14:paraId="5BFA3729" w14:textId="77777777" w:rsidR="004D13F9" w:rsidRPr="006A1600" w:rsidRDefault="004D13F9" w:rsidP="004D13F9">
                            <w:pPr>
                              <w:pStyle w:val="DSStandardSidebox"/>
                            </w:pPr>
                          </w:p>
                          <w:p w14:paraId="29231768" w14:textId="77777777" w:rsidR="00011AF0" w:rsidRPr="006A1600" w:rsidRDefault="00011AF0" w:rsidP="00011AF0">
                            <w:pPr>
                              <w:pStyle w:val="DSStandardSidebox"/>
                            </w:pPr>
                          </w:p>
                          <w:p w14:paraId="4245BFC1" w14:textId="77777777" w:rsidR="00011AF0" w:rsidRPr="006A1600" w:rsidRDefault="00011AF0" w:rsidP="00011AF0">
                            <w:pPr>
                              <w:pStyle w:val="DSStandardSidebox"/>
                            </w:pPr>
                          </w:p>
                          <w:p w14:paraId="08DA3A31" w14:textId="77777777" w:rsidR="00011AF0" w:rsidRPr="006A1600" w:rsidRDefault="00011AF0" w:rsidP="00011AF0">
                            <w:pPr>
                              <w:pStyle w:val="DSStandardSidebox"/>
                            </w:pPr>
                          </w:p>
                          <w:p w14:paraId="36F70C92" w14:textId="77777777" w:rsidR="00421DCF" w:rsidRPr="006A1600" w:rsidRDefault="00421DCF" w:rsidP="00011AF0">
                            <w:pPr>
                              <w:pStyle w:val="DSStandardSidebox"/>
                            </w:pPr>
                          </w:p>
                          <w:p w14:paraId="3EA9FB4E" w14:textId="77777777" w:rsidR="00421DCF" w:rsidRPr="006A1600" w:rsidRDefault="00421DCF" w:rsidP="00011AF0">
                            <w:pPr>
                              <w:pStyle w:val="DSStandardSidebox"/>
                            </w:pPr>
                          </w:p>
                          <w:p w14:paraId="1A1AB701" w14:textId="77777777" w:rsidR="00421DCF" w:rsidRPr="006A1600" w:rsidRDefault="00421DCF" w:rsidP="00011AF0">
                            <w:pPr>
                              <w:pStyle w:val="DSStandardSidebox"/>
                            </w:pPr>
                          </w:p>
                          <w:p w14:paraId="0DEB68C6" w14:textId="77777777" w:rsidR="00421DCF" w:rsidRPr="006A1600" w:rsidRDefault="00421DCF" w:rsidP="00011AF0">
                            <w:pPr>
                              <w:pStyle w:val="DSStandardSidebox"/>
                            </w:pPr>
                          </w:p>
                          <w:p w14:paraId="1B1F2B61" w14:textId="77777777" w:rsidR="00421DCF" w:rsidRPr="006A1600" w:rsidRDefault="00421DCF" w:rsidP="00011AF0">
                            <w:pPr>
                              <w:pStyle w:val="DSStandardSidebox"/>
                            </w:pPr>
                          </w:p>
                          <w:p w14:paraId="15CFEB9A" w14:textId="77777777" w:rsidR="00421DCF" w:rsidRPr="006A1600" w:rsidRDefault="00421DCF" w:rsidP="00011AF0">
                            <w:pPr>
                              <w:pStyle w:val="DSStandardSidebox"/>
                            </w:pPr>
                          </w:p>
                          <w:p w14:paraId="648E31BC" w14:textId="77777777" w:rsidR="00421DCF" w:rsidRPr="006A1600" w:rsidRDefault="00421DCF" w:rsidP="00011AF0">
                            <w:pPr>
                              <w:pStyle w:val="DSStandardSidebox"/>
                            </w:pPr>
                          </w:p>
                          <w:p w14:paraId="3E16DB61" w14:textId="0D880F37" w:rsidR="00FB7148" w:rsidRDefault="00FB7148" w:rsidP="00011AF0">
                            <w:pPr>
                              <w:pStyle w:val="DSStandardSidebox"/>
                            </w:pPr>
                          </w:p>
                          <w:p w14:paraId="37BC68CE" w14:textId="520D66AD" w:rsidR="009F3BD3" w:rsidRDefault="009F3BD3" w:rsidP="00011AF0">
                            <w:pPr>
                              <w:pStyle w:val="DSStandardSidebox"/>
                            </w:pPr>
                          </w:p>
                          <w:p w14:paraId="6728CB65" w14:textId="230FC5A6" w:rsidR="009F3BD3" w:rsidRDefault="009F3BD3" w:rsidP="00011AF0">
                            <w:pPr>
                              <w:pStyle w:val="DSStandardSidebox"/>
                            </w:pPr>
                          </w:p>
                          <w:p w14:paraId="2F1E309F" w14:textId="343C09E5" w:rsidR="009F3BD3" w:rsidRDefault="009F3BD3" w:rsidP="00011AF0">
                            <w:pPr>
                              <w:pStyle w:val="DSStandardSidebox"/>
                            </w:pPr>
                          </w:p>
                          <w:p w14:paraId="7E5470A0" w14:textId="0871B38C" w:rsidR="009F3BD3" w:rsidRDefault="009F3BD3" w:rsidP="00011AF0">
                            <w:pPr>
                              <w:pStyle w:val="DSStandardSidebox"/>
                            </w:pPr>
                          </w:p>
                          <w:p w14:paraId="0D01BA6F" w14:textId="5333864E" w:rsidR="009F3BD3" w:rsidRDefault="009F3BD3" w:rsidP="00011AF0">
                            <w:pPr>
                              <w:pStyle w:val="DSStandardSidebox"/>
                            </w:pPr>
                          </w:p>
                          <w:p w14:paraId="7AB449A1" w14:textId="77777777" w:rsidR="009F3BD3" w:rsidRPr="006A1600" w:rsidRDefault="009F3BD3" w:rsidP="00011AF0">
                            <w:pPr>
                              <w:pStyle w:val="DSStandardSidebox"/>
                            </w:pPr>
                          </w:p>
                          <w:p w14:paraId="0DEAE92A" w14:textId="77777777" w:rsidR="00011AF0" w:rsidRPr="006A1600" w:rsidRDefault="007C43D7" w:rsidP="007C43D7">
                            <w:pPr>
                              <w:pStyle w:val="DSStandardSidebox"/>
                              <w:rPr>
                                <w:b/>
                              </w:rPr>
                            </w:pPr>
                            <w:r w:rsidRPr="007C43D7">
                              <w:rPr>
                                <w:rFonts w:cs="Arial"/>
                                <w:b/>
                                <w:bCs/>
                                <w:szCs w:val="16"/>
                              </w:rPr>
                              <w:t>About Dentsply Sirona:</w:t>
                            </w:r>
                          </w:p>
                          <w:p w14:paraId="07FFAA55" w14:textId="77777777" w:rsidR="004D13F9" w:rsidRPr="00576E7F" w:rsidRDefault="007C43D7" w:rsidP="007C43D7">
                            <w:pPr>
                              <w:spacing w:line="240" w:lineRule="auto"/>
                            </w:pPr>
                            <w:r w:rsidRPr="007C43D7">
                              <w:rPr>
                                <w:rFonts w:cs="Arial"/>
                                <w:sz w:val="16"/>
                                <w:szCs w:val="16"/>
                              </w:rPr>
                              <w:t xml:space="preserve">Dentsply Sirona is the world’s largest manufacturer of professional dental products and technologies, with a 130-year history of innovation and service to the dental industry and patients worldwide. Dentsply Sirona develops, manufactures and markets comprehensive solutions, products for dental and oral health, and medical supplies that are part of a strong brand portfolio. As The Dental Solutions Company, Dentsply Sirona supplies innovative, effective, high-quality solutions to improve patient care and ensure better, faster, and safer dentistry. Dentsply Sirona’s global headquarters is located in York, Pennsylvania, and the international headquarters is based in Salzburg, Austria. The company’s shares are listed on the NASDAQ under the symbol XRAY. Visit </w:t>
                            </w:r>
                            <w:hyperlink r:id="rId8" w:history="1">
                              <w:r w:rsidRPr="007C43D7">
                                <w:rPr>
                                  <w:rStyle w:val="Hyperlink"/>
                                  <w:sz w:val="16"/>
                                  <w:szCs w:val="16"/>
                                </w:rPr>
                                <w:t>www.dentsplysirona.com</w:t>
                              </w:r>
                            </w:hyperlink>
                            <w:r w:rsidRPr="007C43D7">
                              <w:rPr>
                                <w:rFonts w:cs="Arial"/>
                                <w:sz w:val="16"/>
                                <w:szCs w:val="16"/>
                              </w:rPr>
                              <w:t xml:space="preserve"> for more information about Dentsply Sirona and its products.</w:t>
                            </w:r>
                          </w:p>
                          <w:p w14:paraId="76362996" w14:textId="77777777" w:rsidR="009807BA" w:rsidRPr="00576E7F" w:rsidRDefault="009807BA" w:rsidP="009807BA">
                            <w:pPr>
                              <w:pStyle w:val="DSStandard"/>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CDD285" id="_x0000_t202" coordsize="21600,21600" o:spt="202" path="m,l,21600r21600,l21600,xe">
                <v:stroke joinstyle="miter"/>
                <v:path gradientshapeok="t" o:connecttype="rect"/>
              </v:shapetype>
              <v:shape id="Textfeld 4" o:spid="_x0000_s1026" type="#_x0000_t202" style="position:absolute;margin-left:334.8pt;margin-top:.3pt;width:142.05pt;height:627.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" filled="f" stroked="f">
                <v:path arrowok="t"/>
                <v:textbox inset="2mm,0,0,0">
                  <w:txbxContent>
                    <w:p w14:paraId="514B946D" w14:textId="52775074" w:rsidR="005D6DA1" w:rsidRPr="00B53C4C" w:rsidRDefault="007C43D7" w:rsidP="007C43D7">
                      <w:pPr>
                        <w:pStyle w:val="DSHeaderPressFact"/>
                        <w:rPr>
                          <w:rFonts w:eastAsia="Calibri"/>
                          <w:noProof w:val="0"/>
                          <w14:textFill>
                            <w14:solidFill>
                              <w14:schemeClr w14:val="accent1">
                                <w14:lumMod w14:val="85000"/>
                                <w14:lumOff w14:val="15000"/>
                                <w14:lumMod w14:val="50000"/>
                              </w14:schemeClr>
                            </w14:solidFill>
                          </w14:textFill>
                        </w:rPr>
                      </w:pPr>
                      <w:r w:rsidRPr="00B53C4C">
                        <w:rPr>
                          <w:rFonts w:eastAsia="Calibri"/>
                          <w:noProof w:val="0"/>
                          <w14:textFill>
                            <w14:solidFill>
                              <w14:schemeClr w14:val="accent1">
                                <w14:lumMod w14:val="85000"/>
                                <w14:lumOff w14:val="15000"/>
                                <w14:lumMod w14:val="50000"/>
                              </w14:schemeClr>
                            </w14:solidFill>
                          </w14:textFill>
                        </w:rPr>
                        <w:t xml:space="preserve">Press </w:t>
                      </w:r>
                      <w:r w:rsidR="00E00052" w:rsidRPr="00B53C4C">
                        <w:rPr>
                          <w:rFonts w:eastAsia="Calibri"/>
                          <w:noProof w:val="0"/>
                          <w14:textFill>
                            <w14:solidFill>
                              <w14:schemeClr w14:val="accent1">
                                <w14:lumMod w14:val="85000"/>
                                <w14:lumOff w14:val="15000"/>
                                <w14:lumMod w14:val="50000"/>
                              </w14:schemeClr>
                            </w14:solidFill>
                          </w14:textFill>
                        </w:rPr>
                        <w:t>C</w:t>
                      </w:r>
                      <w:r w:rsidRPr="00B53C4C">
                        <w:rPr>
                          <w:rFonts w:eastAsia="Calibri"/>
                          <w:noProof w:val="0"/>
                          <w14:textFill>
                            <w14:solidFill>
                              <w14:schemeClr w14:val="accent1">
                                <w14:lumMod w14:val="85000"/>
                                <w14:lumOff w14:val="15000"/>
                                <w14:lumMod w14:val="50000"/>
                              </w14:schemeClr>
                            </w14:solidFill>
                          </w14:textFill>
                        </w:rPr>
                        <w:t>ontact</w:t>
                      </w:r>
                      <w:r w:rsidR="00E00052" w:rsidRPr="00B53C4C">
                        <w:rPr>
                          <w:rFonts w:eastAsia="Calibri"/>
                          <w:noProof w:val="0"/>
                          <w14:textFill>
                            <w14:solidFill>
                              <w14:schemeClr w14:val="accent1">
                                <w14:lumMod w14:val="85000"/>
                                <w14:lumOff w14:val="15000"/>
                                <w14:lumMod w14:val="50000"/>
                              </w14:schemeClr>
                            </w14:solidFill>
                          </w14:textFill>
                        </w:rPr>
                        <w:t>s</w:t>
                      </w:r>
                    </w:p>
                    <w:p w14:paraId="5B8A0591" w14:textId="77777777" w:rsidR="005D6DA1" w:rsidRPr="00576E7F" w:rsidRDefault="007C43D7" w:rsidP="007C43D7">
                      <w:pPr>
                        <w:pStyle w:val="DSStandardSidebox"/>
                      </w:pPr>
                      <w:r>
                        <w:rPr>
                          <w:rFonts w:cs="Arial"/>
                          <w:szCs w:val="16"/>
                        </w:rPr>
                        <w:t>Marion Par-Weixlberger</w:t>
                      </w:r>
                    </w:p>
                    <w:p w14:paraId="59048210" w14:textId="25AD7A66" w:rsidR="005D6DA1" w:rsidRPr="002F0256" w:rsidRDefault="007C43D7" w:rsidP="007C43D7">
                      <w:pPr>
                        <w:pStyle w:val="DSStandardSidebox"/>
                        <w:rPr>
                          <w:lang w:val="fr-FR"/>
                        </w:rPr>
                      </w:pPr>
                      <w:r>
                        <w:rPr>
                          <w:rFonts w:cs="Arial"/>
                          <w:szCs w:val="16"/>
                        </w:rPr>
                        <w:t>Director Corp</w:t>
                      </w:r>
                      <w:r w:rsidR="009F3BD3">
                        <w:rPr>
                          <w:rFonts w:cs="Arial"/>
                          <w:szCs w:val="16"/>
                        </w:rPr>
                        <w:t>orate</w:t>
                      </w:r>
                      <w:r>
                        <w:rPr>
                          <w:rFonts w:cs="Arial"/>
                          <w:szCs w:val="16"/>
                        </w:rPr>
                        <w:t xml:space="preserve"> </w:t>
                      </w:r>
                      <w:r w:rsidR="009F3BD3">
                        <w:rPr>
                          <w:rFonts w:cs="Arial"/>
                          <w:szCs w:val="16"/>
                          <w:lang w:val="fr-FR"/>
                        </w:rPr>
                        <w:t>Communications and Public Relations</w:t>
                      </w:r>
                    </w:p>
                    <w:p w14:paraId="1CFE795B" w14:textId="77777777" w:rsidR="005D6DA1" w:rsidRPr="002F0256" w:rsidRDefault="007C43D7" w:rsidP="007C43D7">
                      <w:pPr>
                        <w:pStyle w:val="DSStandardSidebox"/>
                        <w:rPr>
                          <w:lang w:val="fr-FR"/>
                        </w:rPr>
                      </w:pPr>
                      <w:r w:rsidRPr="002F0256">
                        <w:rPr>
                          <w:rFonts w:cs="Arial"/>
                          <w:szCs w:val="16"/>
                          <w:lang w:val="fr-FR"/>
                        </w:rPr>
                        <w:t>Sirona Straße 1</w:t>
                      </w:r>
                    </w:p>
                    <w:p w14:paraId="69824DDB" w14:textId="77777777" w:rsidR="005D6DA1" w:rsidRPr="002F0256" w:rsidRDefault="007C43D7" w:rsidP="007C43D7">
                      <w:pPr>
                        <w:pStyle w:val="DSStandardSidebox"/>
                        <w:rPr>
                          <w:lang w:val="fr-FR"/>
                        </w:rPr>
                      </w:pPr>
                      <w:r w:rsidRPr="002F0256">
                        <w:rPr>
                          <w:rFonts w:cs="Arial"/>
                          <w:szCs w:val="16"/>
                          <w:lang w:val="fr-FR"/>
                        </w:rPr>
                        <w:t>5071 Wals/Salzburg, Austria</w:t>
                      </w:r>
                    </w:p>
                    <w:p w14:paraId="46F1B46F" w14:textId="2A677731" w:rsidR="005D6DA1" w:rsidRPr="002E6012" w:rsidRDefault="007C43D7" w:rsidP="007C43D7">
                      <w:pPr>
                        <w:pStyle w:val="DSStandardSidebox"/>
                        <w:rPr>
                          <w:lang w:val="de-DE"/>
                        </w:rPr>
                      </w:pPr>
                      <w:r w:rsidRPr="00576E7F">
                        <w:rPr>
                          <w:rFonts w:cs="Arial"/>
                          <w:szCs w:val="16"/>
                          <w:lang w:val="de-DE"/>
                        </w:rPr>
                        <w:t xml:space="preserve">T </w:t>
                      </w:r>
                      <w:r w:rsidR="00595031">
                        <w:rPr>
                          <w:rFonts w:cs="Arial"/>
                          <w:szCs w:val="16"/>
                          <w:lang w:val="de-DE"/>
                        </w:rPr>
                        <w:t xml:space="preserve"> </w:t>
                      </w:r>
                      <w:r w:rsidRPr="00576E7F">
                        <w:rPr>
                          <w:rFonts w:cs="Arial"/>
                          <w:szCs w:val="16"/>
                          <w:lang w:val="de-DE"/>
                        </w:rPr>
                        <w:t>+43 (0) 662 2450-588</w:t>
                      </w:r>
                    </w:p>
                    <w:p w14:paraId="41A3D30D" w14:textId="6E5A5BCE" w:rsidR="009807BA" w:rsidRPr="008D02DF" w:rsidRDefault="007C43D7" w:rsidP="007C43D7">
                      <w:pPr>
                        <w:pStyle w:val="DSStandardSidebox"/>
                        <w:rPr>
                          <w:lang w:val="de-DE"/>
                        </w:rPr>
                      </w:pPr>
                      <w:r w:rsidRPr="00576E7F">
                        <w:rPr>
                          <w:rFonts w:cs="Arial"/>
                          <w:szCs w:val="16"/>
                          <w:lang w:val="de-DE"/>
                        </w:rPr>
                        <w:t xml:space="preserve">F </w:t>
                      </w:r>
                      <w:r w:rsidR="00595031">
                        <w:rPr>
                          <w:rFonts w:cs="Arial"/>
                          <w:szCs w:val="16"/>
                          <w:lang w:val="de-DE"/>
                        </w:rPr>
                        <w:t xml:space="preserve"> </w:t>
                      </w:r>
                      <w:r w:rsidRPr="00576E7F">
                        <w:rPr>
                          <w:rFonts w:cs="Arial"/>
                          <w:szCs w:val="16"/>
                          <w:lang w:val="de-DE"/>
                        </w:rPr>
                        <w:t>+43 (0) 662 2450-540</w:t>
                      </w:r>
                    </w:p>
                    <w:p w14:paraId="44E47390" w14:textId="77777777" w:rsidR="004D13F9" w:rsidRPr="008D02DF" w:rsidRDefault="007C43D7" w:rsidP="007C43D7">
                      <w:pPr>
                        <w:pStyle w:val="SidebarLink"/>
                      </w:pPr>
                      <w:r w:rsidRPr="00576E7F">
                        <w:t>marion.par-weixlberger@dentsplysirona.com</w:t>
                      </w:r>
                    </w:p>
                    <w:p w14:paraId="0B322CFD" w14:textId="77777777" w:rsidR="004D13F9" w:rsidRPr="008D02DF" w:rsidRDefault="004D13F9" w:rsidP="009807BA">
                      <w:pPr>
                        <w:pStyle w:val="DSStandardSidebox"/>
                        <w:rPr>
                          <w:lang w:val="de-DE"/>
                        </w:rPr>
                      </w:pPr>
                    </w:p>
                    <w:p w14:paraId="1EF498F0" w14:textId="77777777" w:rsidR="001A63BF" w:rsidRPr="006A1600" w:rsidRDefault="007C43D7" w:rsidP="007C43D7">
                      <w:pPr>
                        <w:pStyle w:val="DSStandardSidebox"/>
                        <w:rPr>
                          <w:lang w:val="nl-NL"/>
                        </w:rPr>
                      </w:pPr>
                      <w:r w:rsidRPr="00595031">
                        <w:rPr>
                          <w:rFonts w:cs="Arial"/>
                          <w:szCs w:val="16"/>
                        </w:rPr>
                        <w:t>Christoph Nösser</w:t>
                      </w:r>
                    </w:p>
                    <w:p w14:paraId="289BFD6A" w14:textId="77777777" w:rsidR="001A63BF" w:rsidRPr="006A1600" w:rsidRDefault="007C43D7" w:rsidP="007C43D7">
                      <w:pPr>
                        <w:pStyle w:val="DSStandardSidebox"/>
                        <w:rPr>
                          <w:lang w:val="nl-NL"/>
                        </w:rPr>
                      </w:pPr>
                      <w:r>
                        <w:rPr>
                          <w:rFonts w:cs="Arial"/>
                          <w:szCs w:val="16"/>
                        </w:rPr>
                        <w:t xml:space="preserve">Edelman.ergo </w:t>
                      </w:r>
                    </w:p>
                    <w:p w14:paraId="03559744" w14:textId="77777777" w:rsidR="00D61861" w:rsidRDefault="007C43D7" w:rsidP="007C43D7">
                      <w:pPr>
                        <w:pStyle w:val="DSStandardSidebox"/>
                        <w:rPr>
                          <w:lang w:val="nl-NL"/>
                        </w:rPr>
                      </w:pPr>
                      <w:r>
                        <w:rPr>
                          <w:rFonts w:cs="Arial"/>
                          <w:szCs w:val="16"/>
                        </w:rPr>
                        <w:t>Agrippinawerft 28</w:t>
                      </w:r>
                    </w:p>
                    <w:p w14:paraId="0598B152" w14:textId="77777777" w:rsidR="001A63BF" w:rsidRPr="00576E7F" w:rsidRDefault="007C43D7" w:rsidP="007C43D7">
                      <w:pPr>
                        <w:pStyle w:val="DSStandardSidebox"/>
                      </w:pPr>
                      <w:r>
                        <w:rPr>
                          <w:rFonts w:cs="Arial"/>
                          <w:szCs w:val="16"/>
                        </w:rPr>
                        <w:t xml:space="preserve">50678 Cologne, Germany </w:t>
                      </w:r>
                    </w:p>
                    <w:p w14:paraId="4DD7514F" w14:textId="233E10FD" w:rsidR="001A63BF" w:rsidRPr="00576E7F" w:rsidRDefault="007C43D7" w:rsidP="007C43D7">
                      <w:pPr>
                        <w:pStyle w:val="DSStandardSidebox"/>
                      </w:pPr>
                      <w:r>
                        <w:rPr>
                          <w:rFonts w:cs="Arial"/>
                          <w:szCs w:val="16"/>
                        </w:rPr>
                        <w:t xml:space="preserve">T </w:t>
                      </w:r>
                      <w:r w:rsidR="00595031">
                        <w:rPr>
                          <w:rFonts w:cs="Arial"/>
                          <w:szCs w:val="16"/>
                        </w:rPr>
                        <w:t xml:space="preserve"> </w:t>
                      </w:r>
                      <w:r>
                        <w:rPr>
                          <w:rFonts w:cs="Arial"/>
                          <w:szCs w:val="16"/>
                        </w:rPr>
                        <w:t xml:space="preserve">+49 (0) 221 912887-17 </w:t>
                      </w:r>
                    </w:p>
                    <w:p w14:paraId="58571838" w14:textId="77777777" w:rsidR="001A63BF" w:rsidRPr="00576E7F" w:rsidRDefault="007C43D7" w:rsidP="007C43D7">
                      <w:pPr>
                        <w:pStyle w:val="SidebarLink"/>
                        <w:rPr>
                          <w:lang w:val="en-US"/>
                        </w:rPr>
                      </w:pPr>
                      <w:r>
                        <w:rPr>
                          <w:lang w:val="en-US"/>
                        </w:rPr>
                        <w:t xml:space="preserve">christoph.noesser@edelmanergo.com </w:t>
                      </w:r>
                    </w:p>
                    <w:p w14:paraId="2048F1FD" w14:textId="77777777" w:rsidR="001A63BF" w:rsidRPr="006A1600" w:rsidRDefault="007C43D7" w:rsidP="007C43D7">
                      <w:pPr>
                        <w:pStyle w:val="SidebarLink"/>
                        <w:rPr>
                          <w:lang w:val="en-US"/>
                        </w:rPr>
                      </w:pPr>
                      <w:r>
                        <w:rPr>
                          <w:lang w:val="en-US"/>
                        </w:rPr>
                        <w:t>www.edelmanergo.com</w:t>
                      </w:r>
                    </w:p>
                    <w:p w14:paraId="297841FD" w14:textId="77777777" w:rsidR="009807BA" w:rsidRPr="006A1600" w:rsidRDefault="009807BA" w:rsidP="009807BA">
                      <w:pPr>
                        <w:pStyle w:val="DSStandard"/>
                        <w:rPr>
                          <w:sz w:val="16"/>
                          <w:szCs w:val="16"/>
                        </w:rPr>
                      </w:pPr>
                    </w:p>
                    <w:p w14:paraId="058860E7" w14:textId="77777777" w:rsidR="004D13F9" w:rsidRPr="006A1600" w:rsidRDefault="004D13F9" w:rsidP="004D13F9">
                      <w:pPr>
                        <w:pStyle w:val="DSStandardSidebox"/>
                      </w:pPr>
                    </w:p>
                    <w:p w14:paraId="5BFA3729" w14:textId="77777777" w:rsidR="004D13F9" w:rsidRPr="006A1600" w:rsidRDefault="004D13F9" w:rsidP="004D13F9">
                      <w:pPr>
                        <w:pStyle w:val="DSStandardSidebox"/>
                      </w:pPr>
                    </w:p>
                    <w:p w14:paraId="29231768" w14:textId="77777777" w:rsidR="00011AF0" w:rsidRPr="006A1600" w:rsidRDefault="00011AF0" w:rsidP="00011AF0">
                      <w:pPr>
                        <w:pStyle w:val="DSStandardSidebox"/>
                      </w:pPr>
                    </w:p>
                    <w:p w14:paraId="4245BFC1" w14:textId="77777777" w:rsidR="00011AF0" w:rsidRPr="006A1600" w:rsidRDefault="00011AF0" w:rsidP="00011AF0">
                      <w:pPr>
                        <w:pStyle w:val="DSStandardSidebox"/>
                      </w:pPr>
                    </w:p>
                    <w:p w14:paraId="08DA3A31" w14:textId="77777777" w:rsidR="00011AF0" w:rsidRPr="006A1600" w:rsidRDefault="00011AF0" w:rsidP="00011AF0">
                      <w:pPr>
                        <w:pStyle w:val="DSStandardSidebox"/>
                      </w:pPr>
                    </w:p>
                    <w:p w14:paraId="36F70C92" w14:textId="77777777" w:rsidR="00421DCF" w:rsidRPr="006A1600" w:rsidRDefault="00421DCF" w:rsidP="00011AF0">
                      <w:pPr>
                        <w:pStyle w:val="DSStandardSidebox"/>
                      </w:pPr>
                    </w:p>
                    <w:p w14:paraId="3EA9FB4E" w14:textId="77777777" w:rsidR="00421DCF" w:rsidRPr="006A1600" w:rsidRDefault="00421DCF" w:rsidP="00011AF0">
                      <w:pPr>
                        <w:pStyle w:val="DSStandardSidebox"/>
                      </w:pPr>
                    </w:p>
                    <w:p w14:paraId="1A1AB701" w14:textId="77777777" w:rsidR="00421DCF" w:rsidRPr="006A1600" w:rsidRDefault="00421DCF" w:rsidP="00011AF0">
                      <w:pPr>
                        <w:pStyle w:val="DSStandardSidebox"/>
                      </w:pPr>
                    </w:p>
                    <w:p w14:paraId="0DEB68C6" w14:textId="77777777" w:rsidR="00421DCF" w:rsidRPr="006A1600" w:rsidRDefault="00421DCF" w:rsidP="00011AF0">
                      <w:pPr>
                        <w:pStyle w:val="DSStandardSidebox"/>
                      </w:pPr>
                    </w:p>
                    <w:p w14:paraId="1B1F2B61" w14:textId="77777777" w:rsidR="00421DCF" w:rsidRPr="006A1600" w:rsidRDefault="00421DCF" w:rsidP="00011AF0">
                      <w:pPr>
                        <w:pStyle w:val="DSStandardSidebox"/>
                      </w:pPr>
                    </w:p>
                    <w:p w14:paraId="15CFEB9A" w14:textId="77777777" w:rsidR="00421DCF" w:rsidRPr="006A1600" w:rsidRDefault="00421DCF" w:rsidP="00011AF0">
                      <w:pPr>
                        <w:pStyle w:val="DSStandardSidebox"/>
                      </w:pPr>
                    </w:p>
                    <w:p w14:paraId="648E31BC" w14:textId="77777777" w:rsidR="00421DCF" w:rsidRPr="006A1600" w:rsidRDefault="00421DCF" w:rsidP="00011AF0">
                      <w:pPr>
                        <w:pStyle w:val="DSStandardSidebox"/>
                      </w:pPr>
                    </w:p>
                    <w:p w14:paraId="3E16DB61" w14:textId="0D880F37" w:rsidR="00FB7148" w:rsidRDefault="00FB7148" w:rsidP="00011AF0">
                      <w:pPr>
                        <w:pStyle w:val="DSStandardSidebox"/>
                      </w:pPr>
                    </w:p>
                    <w:p w14:paraId="37BC68CE" w14:textId="520D66AD" w:rsidR="009F3BD3" w:rsidRDefault="009F3BD3" w:rsidP="00011AF0">
                      <w:pPr>
                        <w:pStyle w:val="DSStandardSidebox"/>
                      </w:pPr>
                    </w:p>
                    <w:p w14:paraId="6728CB65" w14:textId="230FC5A6" w:rsidR="009F3BD3" w:rsidRDefault="009F3BD3" w:rsidP="00011AF0">
                      <w:pPr>
                        <w:pStyle w:val="DSStandardSidebox"/>
                      </w:pPr>
                    </w:p>
                    <w:p w14:paraId="2F1E309F" w14:textId="343C09E5" w:rsidR="009F3BD3" w:rsidRDefault="009F3BD3" w:rsidP="00011AF0">
                      <w:pPr>
                        <w:pStyle w:val="DSStandardSidebox"/>
                      </w:pPr>
                    </w:p>
                    <w:p w14:paraId="7E5470A0" w14:textId="0871B38C" w:rsidR="009F3BD3" w:rsidRDefault="009F3BD3" w:rsidP="00011AF0">
                      <w:pPr>
                        <w:pStyle w:val="DSStandardSidebox"/>
                      </w:pPr>
                    </w:p>
                    <w:p w14:paraId="0D01BA6F" w14:textId="5333864E" w:rsidR="009F3BD3" w:rsidRDefault="009F3BD3" w:rsidP="00011AF0">
                      <w:pPr>
                        <w:pStyle w:val="DSStandardSidebox"/>
                      </w:pPr>
                    </w:p>
                    <w:p w14:paraId="7AB449A1" w14:textId="77777777" w:rsidR="009F3BD3" w:rsidRPr="006A1600" w:rsidRDefault="009F3BD3" w:rsidP="00011AF0">
                      <w:pPr>
                        <w:pStyle w:val="DSStandardSidebox"/>
                      </w:pPr>
                    </w:p>
                    <w:p w14:paraId="0DEAE92A" w14:textId="77777777" w:rsidR="00011AF0" w:rsidRPr="006A1600" w:rsidRDefault="007C43D7" w:rsidP="007C43D7">
                      <w:pPr>
                        <w:pStyle w:val="DSStandardSidebox"/>
                        <w:rPr>
                          <w:b/>
                        </w:rPr>
                      </w:pPr>
                      <w:r w:rsidRPr="007C43D7">
                        <w:rPr>
                          <w:rFonts w:cs="Arial"/>
                          <w:b/>
                          <w:bCs/>
                          <w:szCs w:val="16"/>
                        </w:rPr>
                        <w:t>About Dentsply Sirona:</w:t>
                      </w:r>
                    </w:p>
                    <w:p w14:paraId="07FFAA55" w14:textId="77777777" w:rsidR="004D13F9" w:rsidRPr="00576E7F" w:rsidRDefault="007C43D7" w:rsidP="007C43D7">
                      <w:pPr>
                        <w:spacing w:line="240" w:lineRule="auto"/>
                      </w:pPr>
                      <w:r w:rsidRPr="007C43D7">
                        <w:rPr>
                          <w:rFonts w:cs="Arial"/>
                          <w:sz w:val="16"/>
                          <w:szCs w:val="16"/>
                        </w:rPr>
                        <w:t xml:space="preserve">Dentsply Sirona is the world’s largest manufacturer of professional dental products and technologies, with a 130-year history of innovation and service to the dental industry and patients worldwide. Dentsply Sirona develops, manufactures and markets comprehensive solutions, products for dental and oral health, and medical supplies that are part of a strong brand portfolio. As The Dental Solutions Company, Dentsply Sirona supplies innovative, effective, high-quality solutions to improve patient care and ensure better, faster, and safer dentistry. Dentsply Sirona’s global headquarters is located in York, Pennsylvania, and the international headquarters is based in Salzburg, Austria. The company’s shares are listed on the NASDAQ under the symbol XRAY. Visit </w:t>
                      </w:r>
                      <w:hyperlink r:id="rId9" w:history="1">
                        <w:r w:rsidRPr="007C43D7">
                          <w:rPr>
                            <w:rStyle w:val="Hyperlink"/>
                            <w:sz w:val="16"/>
                            <w:szCs w:val="16"/>
                          </w:rPr>
                          <w:t>www.dentsplysirona.com</w:t>
                        </w:r>
                      </w:hyperlink>
                      <w:r w:rsidRPr="007C43D7">
                        <w:rPr>
                          <w:rFonts w:cs="Arial"/>
                          <w:sz w:val="16"/>
                          <w:szCs w:val="16"/>
                        </w:rPr>
                        <w:t xml:space="preserve"> for more information about Dentsply Sirona and its products.</w:t>
                      </w:r>
                    </w:p>
                    <w:p w14:paraId="76362996" w14:textId="77777777" w:rsidR="009807BA" w:rsidRPr="00576E7F" w:rsidRDefault="009807BA" w:rsidP="009807BA">
                      <w:pPr>
                        <w:pStyle w:val="DSStandard"/>
                      </w:pPr>
                    </w:p>
                  </w:txbxContent>
                </v:textbox>
                <w10:wrap type="square"/>
              </v:shape>
            </w:pict>
          </mc:Fallback>
        </mc:AlternateContent>
      </w:r>
      <w:r w:rsidRPr="00B53C4C">
        <w:rPr>
          <w:rFonts w:eastAsia="Calibri"/>
          <w:noProof w:val="0"/>
          <w:lang w:val="de-DE"/>
          <w14:textFill>
            <w14:solidFill>
              <w14:schemeClr w14:val="accent1">
                <w14:lumMod w14:val="85000"/>
                <w14:lumOff w14:val="15000"/>
                <w14:lumMod w14:val="50000"/>
              </w14:schemeClr>
            </w14:solidFill>
          </w14:textFill>
        </w:rPr>
        <mc:AlternateContent>
          <mc:Choice Requires="wps">
            <w:drawing>
              <wp:anchor distT="45720" distB="45720" distL="114300" distR="114300" simplePos="0" relativeHeight="251675136" behindDoc="0" locked="0" layoutInCell="1" allowOverlap="1" wp14:anchorId="5A945719" wp14:editId="07DE43A9">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1C45E031" w14:textId="77777777" w:rsidR="00B275B6" w:rsidRPr="009F3BD3" w:rsidRDefault="007C43D7" w:rsidP="007C43D7">
                            <w:pPr>
                              <w:pStyle w:val="DSHeaderPressFact"/>
                              <w:rPr>
                                <w:rFonts w:eastAsia="Calibri"/>
                                <w:noProof w:val="0"/>
                                <w:lang w:val="de-DE"/>
                                <w14:textFill>
                                  <w14:solidFill>
                                    <w14:schemeClr w14:val="accent1">
                                      <w14:lumMod w14:val="85000"/>
                                      <w14:lumOff w14:val="15000"/>
                                      <w14:lumMod w14:val="50000"/>
                                    </w14:schemeClr>
                                  </w14:solidFill>
                                </w14:textFill>
                              </w:rPr>
                            </w:pPr>
                            <w:r w:rsidRPr="009F3BD3">
                              <w:rPr>
                                <w:rFonts w:eastAsia="Calibri"/>
                                <w:noProof w:val="0"/>
                                <w:lang w:val="de-DE"/>
                                <w14:textFill>
                                  <w14:solidFill>
                                    <w14:schemeClr w14:val="accent1">
                                      <w14:lumMod w14:val="85000"/>
                                      <w14:lumOff w14:val="15000"/>
                                      <w14:lumMod w14:val="50000"/>
                                    </w14:schemeClr>
                                  </w14:solidFill>
                                </w14:textFill>
                              </w:rPr>
                              <w:t>Press Release</w:t>
                            </w:r>
                          </w:p>
                          <w:p w14:paraId="3FB68786" w14:textId="77777777"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A945719"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1C45E031" w14:textId="77777777" w:rsidR="00B275B6" w:rsidRPr="009F3BD3" w:rsidRDefault="007C43D7" w:rsidP="007C43D7">
                      <w:pPr>
                        <w:pStyle w:val="DSHeaderPressFact"/>
                        <w:rPr>
                          <w:rFonts w:eastAsia="Calibri"/>
                          <w:noProof w:val="0"/>
                          <w:lang w:val="de-DE"/>
                          <w14:textFill>
                            <w14:solidFill>
                              <w14:schemeClr w14:val="accent1">
                                <w14:lumMod w14:val="85000"/>
                                <w14:lumOff w14:val="15000"/>
                                <w14:lumMod w14:val="50000"/>
                              </w14:schemeClr>
                            </w14:solidFill>
                          </w14:textFill>
                        </w:rPr>
                      </w:pPr>
                      <w:r w:rsidRPr="009F3BD3">
                        <w:rPr>
                          <w:rFonts w:eastAsia="Calibri"/>
                          <w:noProof w:val="0"/>
                          <w:lang w:val="de-DE"/>
                          <w14:textFill>
                            <w14:solidFill>
                              <w14:schemeClr w14:val="accent1">
                                <w14:lumMod w14:val="85000"/>
                                <w14:lumOff w14:val="15000"/>
                                <w14:lumMod w14:val="50000"/>
                              </w14:schemeClr>
                            </w14:solidFill>
                          </w14:textFill>
                        </w:rPr>
                        <w:t>Press Release</w:t>
                      </w:r>
                    </w:p>
                    <w:p w14:paraId="3FB68786" w14:textId="77777777" w:rsidR="00B275B6" w:rsidRDefault="00B275B6" w:rsidP="00461142">
                      <w:pPr>
                        <w:pStyle w:val="DSAdressField"/>
                      </w:pPr>
                    </w:p>
                  </w:txbxContent>
                </v:textbox>
                <w10:wrap anchorx="page" anchory="page"/>
              </v:shape>
            </w:pict>
          </mc:Fallback>
        </mc:AlternateContent>
      </w:r>
      <w:r w:rsidR="007C43D7" w:rsidRPr="00B53C4C">
        <w:rPr>
          <w:rFonts w:eastAsia="Calibri"/>
          <w:noProof w:val="0"/>
          <w14:textFill>
            <w14:solidFill>
              <w14:schemeClr w14:val="accent1">
                <w14:lumMod w14:val="85000"/>
                <w14:lumOff w14:val="15000"/>
                <w14:lumMod w14:val="50000"/>
              </w14:schemeClr>
            </w14:solidFill>
          </w14:textFill>
        </w:rPr>
        <w:t>A well</w:t>
      </w:r>
      <w:r w:rsidR="00E00052" w:rsidRPr="00B53C4C">
        <w:rPr>
          <w:rFonts w:eastAsia="Calibri"/>
          <w:noProof w:val="0"/>
          <w14:textFill>
            <w14:solidFill>
              <w14:schemeClr w14:val="accent1">
                <w14:lumMod w14:val="85000"/>
                <w14:lumOff w14:val="15000"/>
                <w14:lumMod w14:val="50000"/>
              </w14:schemeClr>
            </w14:solidFill>
          </w14:textFill>
        </w:rPr>
        <w:t xml:space="preserve">- conceived, </w:t>
      </w:r>
      <w:r w:rsidR="007C43D7" w:rsidRPr="00B53C4C">
        <w:rPr>
          <w:rFonts w:eastAsia="Calibri"/>
          <w:noProof w:val="0"/>
          <w14:textFill>
            <w14:solidFill>
              <w14:schemeClr w14:val="accent1">
                <w14:lumMod w14:val="85000"/>
                <w14:lumOff w14:val="15000"/>
                <w14:lumMod w14:val="50000"/>
              </w14:schemeClr>
            </w14:solidFill>
          </w14:textFill>
        </w:rPr>
        <w:t>completely digital workflow for the treatment of obstructive sleep apnea</w:t>
      </w:r>
    </w:p>
    <w:p w14:paraId="26A394A3" w14:textId="77777777" w:rsidR="002A2C31" w:rsidRPr="00576E7F" w:rsidRDefault="007C43D7" w:rsidP="007C43D7">
      <w:pPr>
        <w:pStyle w:val="DSStandard"/>
        <w:rPr>
          <w:b/>
          <w:lang w:eastAsia="ja-JP"/>
        </w:rPr>
      </w:pPr>
      <w:r w:rsidRPr="007C43D7">
        <w:rPr>
          <w:rFonts w:cs="Arial"/>
          <w:b/>
          <w:bCs/>
          <w:szCs w:val="20"/>
          <w:lang w:eastAsia="ja-JP"/>
        </w:rPr>
        <w:t>The combination of 3D imaging, digital impressions and the SICAT Air software enables a unique treatment process for patients with mild to moderate obstructive sleep apnea</w:t>
      </w:r>
      <w:r w:rsidR="00E00052">
        <w:rPr>
          <w:rFonts w:cs="Arial"/>
          <w:b/>
          <w:bCs/>
          <w:szCs w:val="20"/>
          <w:lang w:eastAsia="ja-JP"/>
        </w:rPr>
        <w:t xml:space="preserve"> (OSA)</w:t>
      </w:r>
      <w:r w:rsidRPr="007C43D7">
        <w:rPr>
          <w:rFonts w:cs="Arial"/>
          <w:b/>
          <w:bCs/>
          <w:szCs w:val="20"/>
          <w:lang w:eastAsia="ja-JP"/>
        </w:rPr>
        <w:t xml:space="preserve">. The workflow is completely digital and leads directly to a mandibular advancement splint that significantly improves breathing and daytime sleepiness. At the IDS 2017, Dentsply Sirona is demonstrating how the technologies dovetail - for safer and faster treatment. </w:t>
      </w:r>
    </w:p>
    <w:p w14:paraId="6C8A037C" w14:textId="7DBE1EC3" w:rsidR="00A31514" w:rsidRPr="00576E7F" w:rsidRDefault="007C43D7" w:rsidP="007C43D7">
      <w:pPr>
        <w:pStyle w:val="DSStandard"/>
        <w:rPr>
          <w:lang w:eastAsia="ja-JP"/>
        </w:rPr>
      </w:pPr>
      <w:r w:rsidRPr="007C43D7">
        <w:rPr>
          <w:rFonts w:cs="Arial"/>
          <w:b/>
          <w:bCs/>
          <w:szCs w:val="20"/>
          <w:lang w:eastAsia="ja-JP"/>
        </w:rPr>
        <w:t>Bensheim/Salzburg</w:t>
      </w:r>
      <w:r w:rsidRPr="00595031">
        <w:rPr>
          <w:rFonts w:cs="Arial"/>
          <w:b/>
          <w:bCs/>
          <w:szCs w:val="20"/>
          <w:lang w:eastAsia="ja-JP"/>
        </w:rPr>
        <w:t>, March 21, 2017.</w:t>
      </w:r>
      <w:r w:rsidRPr="00595031">
        <w:rPr>
          <w:rFonts w:cs="Arial"/>
          <w:szCs w:val="20"/>
          <w:lang w:eastAsia="ja-JP"/>
        </w:rPr>
        <w:t xml:space="preserve"> SICAT</w:t>
      </w:r>
      <w:r>
        <w:rPr>
          <w:rFonts w:cs="Arial"/>
          <w:szCs w:val="20"/>
          <w:lang w:eastAsia="ja-JP"/>
        </w:rPr>
        <w:t xml:space="preserve"> Air is the first 3D solution that enables analysis of the upper airways in 3D volume and illustrates the workflow of a splint-based treatment completely digitally. </w:t>
      </w:r>
      <w:r w:rsidRPr="007C43D7">
        <w:rPr>
          <w:rFonts w:cs="Arial"/>
          <w:color w:val="auto"/>
          <w:szCs w:val="20"/>
          <w:lang w:eastAsia="ja-JP"/>
        </w:rPr>
        <w:t xml:space="preserve">With this software, dental practitioners can quickly and easily order mandibular advancement splints that reduce or alleviate the symptoms of mild to moderate </w:t>
      </w:r>
      <w:r w:rsidR="00E00052">
        <w:rPr>
          <w:rFonts w:cs="Arial"/>
          <w:color w:val="auto"/>
          <w:szCs w:val="20"/>
          <w:lang w:eastAsia="ja-JP"/>
        </w:rPr>
        <w:t>OSA</w:t>
      </w:r>
      <w:r w:rsidRPr="007C43D7">
        <w:rPr>
          <w:rFonts w:cs="Arial"/>
          <w:color w:val="auto"/>
          <w:szCs w:val="20"/>
          <w:lang w:eastAsia="ja-JP"/>
        </w:rPr>
        <w:t xml:space="preserve">. </w:t>
      </w:r>
    </w:p>
    <w:p w14:paraId="05B496D3" w14:textId="77777777" w:rsidR="00FA6476" w:rsidRPr="00576E7F" w:rsidRDefault="007C43D7" w:rsidP="007C43D7">
      <w:pPr>
        <w:pStyle w:val="DSStandard"/>
        <w:rPr>
          <w:b/>
          <w:lang w:eastAsia="ja-JP"/>
        </w:rPr>
      </w:pPr>
      <w:r w:rsidRPr="00576E7F">
        <w:rPr>
          <w:rFonts w:cs="Arial"/>
          <w:b/>
          <w:szCs w:val="20"/>
          <w:lang w:eastAsia="ja-JP"/>
        </w:rPr>
        <w:t>Coordinated processes boost trust and confidence</w:t>
      </w:r>
    </w:p>
    <w:p w14:paraId="7C0AC9FB" w14:textId="4ACAF8F9" w:rsidR="00267DFF" w:rsidRPr="0057711E" w:rsidRDefault="007C43D7" w:rsidP="007C43D7">
      <w:pPr>
        <w:pStyle w:val="DSStandard"/>
        <w:rPr>
          <w:lang w:eastAsia="ja-JP"/>
        </w:rPr>
      </w:pPr>
      <w:r>
        <w:rPr>
          <w:rFonts w:cs="Arial"/>
          <w:szCs w:val="20"/>
          <w:lang w:eastAsia="ja-JP"/>
        </w:rPr>
        <w:t xml:space="preserve">Ensuring the safety of the treatment begins during the preparation. The </w:t>
      </w:r>
      <w:r w:rsidR="00E00052">
        <w:rPr>
          <w:rFonts w:cs="Arial"/>
          <w:szCs w:val="20"/>
          <w:lang w:eastAsia="ja-JP"/>
        </w:rPr>
        <w:t>three</w:t>
      </w:r>
      <w:r>
        <w:rPr>
          <w:rFonts w:cs="Arial"/>
          <w:szCs w:val="20"/>
          <w:lang w:eastAsia="ja-JP"/>
        </w:rPr>
        <w:t xml:space="preserve">-point head fixation device and the patented occlusal bite block of the Orthophos SL support the ideal and safe positioning of the patient during the creation of the 3D images. </w:t>
      </w:r>
      <w:r w:rsidR="00E00052">
        <w:rPr>
          <w:rFonts w:cs="Arial"/>
          <w:szCs w:val="20"/>
          <w:lang w:eastAsia="ja-JP"/>
        </w:rPr>
        <w:t xml:space="preserve">These </w:t>
      </w:r>
      <w:r>
        <w:rPr>
          <w:rFonts w:cs="Arial"/>
          <w:szCs w:val="20"/>
          <w:lang w:eastAsia="ja-JP"/>
        </w:rPr>
        <w:t xml:space="preserve">3D images for the analysis of the airways and planning of the splint treatment can be created with a significantly reduced dose as low as 9µSv thanks to Low Dose. In combination with </w:t>
      </w:r>
      <w:r w:rsidRPr="0057711E">
        <w:rPr>
          <w:rFonts w:cs="Arial"/>
          <w:szCs w:val="20"/>
          <w:lang w:eastAsia="ja-JP"/>
        </w:rPr>
        <w:t>the SICAT Air software, the user is able to carry out automatic segmenting of the airways so that they receive a precise insight into the anatomy of the upper airways and an exact overview of the constrictions that are present. All of the airway parameters, even the smallest cross-sections for example</w:t>
      </w:r>
      <w:r w:rsidR="00E00052" w:rsidRPr="0057711E">
        <w:rPr>
          <w:rFonts w:cs="Arial"/>
          <w:szCs w:val="20"/>
          <w:lang w:eastAsia="ja-JP"/>
        </w:rPr>
        <w:t>,</w:t>
      </w:r>
      <w:r w:rsidRPr="0057711E">
        <w:rPr>
          <w:rFonts w:cs="Arial"/>
          <w:szCs w:val="20"/>
          <w:lang w:eastAsia="ja-JP"/>
        </w:rPr>
        <w:t xml:space="preserve"> and the volume of the airways are displayed. In addition, the comparison of the airways in the software </w:t>
      </w:r>
      <w:r w:rsidR="00E00052" w:rsidRPr="0057711E">
        <w:rPr>
          <w:rFonts w:cs="Arial"/>
          <w:szCs w:val="20"/>
          <w:lang w:eastAsia="ja-JP"/>
        </w:rPr>
        <w:t xml:space="preserve">allows </w:t>
      </w:r>
      <w:r w:rsidRPr="0057711E">
        <w:rPr>
          <w:rFonts w:cs="Arial"/>
          <w:szCs w:val="20"/>
          <w:lang w:eastAsia="ja-JP"/>
        </w:rPr>
        <w:t xml:space="preserve">the dentist to directly compare two segmented 3D images that show the airway situation in the normal condition and </w:t>
      </w:r>
      <w:r w:rsidR="0057711E">
        <w:rPr>
          <w:rFonts w:cs="Arial"/>
          <w:szCs w:val="20"/>
          <w:lang w:eastAsia="ja-JP"/>
        </w:rPr>
        <w:t>that</w:t>
      </w:r>
      <w:r w:rsidR="0057711E" w:rsidRPr="0057711E">
        <w:rPr>
          <w:rFonts w:cs="Arial"/>
          <w:szCs w:val="20"/>
          <w:lang w:eastAsia="ja-JP"/>
        </w:rPr>
        <w:t xml:space="preserve"> </w:t>
      </w:r>
      <w:r w:rsidRPr="0057711E">
        <w:rPr>
          <w:rFonts w:cs="Arial"/>
          <w:szCs w:val="20"/>
          <w:lang w:eastAsia="ja-JP"/>
        </w:rPr>
        <w:t xml:space="preserve">achieved in the therapy position. The 3D Low Dose scan and the variety of methods of presentation offered by SICAT Air aid patient consultations and acceptance of the suggested treatment. </w:t>
      </w:r>
    </w:p>
    <w:p w14:paraId="44F39E44" w14:textId="0B2CF653" w:rsidR="00BC56AF" w:rsidRPr="00576E7F" w:rsidRDefault="007C43D7" w:rsidP="007C43D7">
      <w:pPr>
        <w:pStyle w:val="DSStandard"/>
        <w:rPr>
          <w:lang w:eastAsia="ja-JP"/>
        </w:rPr>
      </w:pPr>
      <w:r w:rsidRPr="0057711E">
        <w:rPr>
          <w:rFonts w:cs="Arial"/>
          <w:color w:val="auto"/>
          <w:szCs w:val="20"/>
          <w:lang w:eastAsia="ja-JP"/>
        </w:rPr>
        <w:t xml:space="preserve">A subsequent optical impression </w:t>
      </w:r>
      <w:r w:rsidR="001B1A2E" w:rsidRPr="0057711E">
        <w:rPr>
          <w:rFonts w:cs="Arial"/>
          <w:color w:val="auto"/>
          <w:szCs w:val="20"/>
          <w:lang w:eastAsia="ja-JP"/>
        </w:rPr>
        <w:t xml:space="preserve">captured </w:t>
      </w:r>
      <w:r w:rsidRPr="0057711E">
        <w:rPr>
          <w:rFonts w:cs="Arial"/>
          <w:color w:val="auto"/>
          <w:szCs w:val="20"/>
          <w:lang w:eastAsia="ja-JP"/>
        </w:rPr>
        <w:t>with the CEREC Omnicam contributes to the exact data on the situation of the tooth and the mouth. After combining the data in the software to create an overall picture, the treatment splints can be ordered digitally via the software.</w:t>
      </w:r>
      <w:r w:rsidRPr="0057711E">
        <w:rPr>
          <w:rFonts w:cs="Arial"/>
          <w:szCs w:val="20"/>
          <w:lang w:eastAsia="ja-JP"/>
        </w:rPr>
        <w:t xml:space="preserve"> SICAT creates the OPTISLEEP treatment splint in Bonn, Germany</w:t>
      </w:r>
      <w:r w:rsidR="001B1A2E" w:rsidRPr="0057711E">
        <w:rPr>
          <w:rFonts w:cs="Arial"/>
          <w:szCs w:val="20"/>
          <w:lang w:eastAsia="ja-JP"/>
        </w:rPr>
        <w:t>,</w:t>
      </w:r>
      <w:r w:rsidRPr="0057711E">
        <w:rPr>
          <w:rFonts w:cs="Arial"/>
          <w:szCs w:val="20"/>
          <w:lang w:eastAsia="ja-JP"/>
        </w:rPr>
        <w:t xml:space="preserve"> completely digitally with the help of the planning data.</w:t>
      </w:r>
    </w:p>
    <w:p w14:paraId="510B68C0" w14:textId="77777777" w:rsidR="006073E2" w:rsidRPr="00576E7F" w:rsidRDefault="006073E2" w:rsidP="00BC56AF">
      <w:pPr>
        <w:pStyle w:val="DSStandard"/>
        <w:rPr>
          <w:lang w:eastAsia="ja-JP"/>
        </w:rPr>
      </w:pPr>
    </w:p>
    <w:p w14:paraId="3DBE639E" w14:textId="77777777" w:rsidR="006073E2" w:rsidRPr="00576E7F" w:rsidRDefault="006073E2" w:rsidP="00BC56AF">
      <w:pPr>
        <w:pStyle w:val="DSStandard"/>
        <w:rPr>
          <w:color w:val="auto"/>
          <w:lang w:eastAsia="ja-JP"/>
        </w:rPr>
      </w:pPr>
    </w:p>
    <w:p w14:paraId="4C008462" w14:textId="77777777" w:rsidR="00576E7F" w:rsidRDefault="00576E7F">
      <w:pPr>
        <w:spacing w:after="0" w:line="240" w:lineRule="auto"/>
        <w:rPr>
          <w:rFonts w:cs="Arial"/>
          <w:b/>
          <w:bCs/>
          <w:szCs w:val="20"/>
          <w:lang w:eastAsia="ja-JP"/>
        </w:rPr>
      </w:pPr>
      <w:r>
        <w:rPr>
          <w:rFonts w:cs="Arial"/>
          <w:b/>
          <w:bCs/>
          <w:szCs w:val="20"/>
          <w:lang w:eastAsia="ja-JP"/>
        </w:rPr>
        <w:br w:type="page"/>
      </w:r>
    </w:p>
    <w:p w14:paraId="4AE3713A" w14:textId="77777777" w:rsidR="00267DFF" w:rsidRPr="00576E7F" w:rsidRDefault="007C43D7" w:rsidP="007C43D7">
      <w:pPr>
        <w:pStyle w:val="DSStandard"/>
        <w:rPr>
          <w:b/>
          <w:lang w:eastAsia="ja-JP"/>
        </w:rPr>
      </w:pPr>
      <w:r w:rsidRPr="007C43D7">
        <w:rPr>
          <w:rFonts w:cs="Arial"/>
          <w:b/>
          <w:bCs/>
          <w:szCs w:val="20"/>
          <w:lang w:eastAsia="ja-JP"/>
        </w:rPr>
        <w:lastRenderedPageBreak/>
        <w:t>An impressive product range for the IDS 2017</w:t>
      </w:r>
    </w:p>
    <w:p w14:paraId="127B9ECE" w14:textId="185F348F" w:rsidR="003D227C" w:rsidRPr="00576E7F" w:rsidRDefault="007C43D7" w:rsidP="007C43D7">
      <w:pPr>
        <w:pStyle w:val="DSStandard"/>
        <w:rPr>
          <w:lang w:eastAsia="ja-JP"/>
        </w:rPr>
      </w:pPr>
      <w:r>
        <w:rPr>
          <w:rFonts w:cs="Arial"/>
          <w:szCs w:val="20"/>
          <w:lang w:eastAsia="ja-JP"/>
        </w:rPr>
        <w:t xml:space="preserve">Alongside the analysis of the upper airways and the treatment with a mandibular advancement splint, Dentsply Sirona also serves other indication areas </w:t>
      </w:r>
      <w:r w:rsidRPr="0057711E">
        <w:rPr>
          <w:rFonts w:cs="Arial"/>
          <w:szCs w:val="20"/>
          <w:lang w:eastAsia="ja-JP"/>
        </w:rPr>
        <w:t xml:space="preserve">with </w:t>
      </w:r>
      <w:r w:rsidRPr="00595031">
        <w:rPr>
          <w:rFonts w:cs="Arial"/>
          <w:szCs w:val="20"/>
          <w:lang w:eastAsia="ja-JP"/>
        </w:rPr>
        <w:t>SICAT.</w:t>
      </w:r>
      <w:r w:rsidRPr="0057711E">
        <w:rPr>
          <w:rFonts w:cs="Arial"/>
          <w:szCs w:val="20"/>
          <w:lang w:eastAsia="ja-JP"/>
        </w:rPr>
        <w:t xml:space="preserve"> The</w:t>
      </w:r>
      <w:r>
        <w:rPr>
          <w:rFonts w:cs="Arial"/>
          <w:szCs w:val="20"/>
          <w:lang w:eastAsia="ja-JP"/>
        </w:rPr>
        <w:t xml:space="preserve"> dentist is assisted when treating patients with implants by the </w:t>
      </w:r>
      <w:r w:rsidRPr="007C43D7">
        <w:rPr>
          <w:rFonts w:cs="Arial"/>
          <w:i/>
          <w:iCs/>
          <w:szCs w:val="20"/>
          <w:lang w:eastAsia="ja-JP"/>
        </w:rPr>
        <w:t xml:space="preserve">Optiguide </w:t>
      </w:r>
      <w:r w:rsidR="0057711E">
        <w:rPr>
          <w:rFonts w:cs="Arial"/>
          <w:szCs w:val="20"/>
          <w:lang w:eastAsia="ja-JP"/>
        </w:rPr>
        <w:t>surgical guide</w:t>
      </w:r>
      <w:r>
        <w:rPr>
          <w:rFonts w:cs="Arial"/>
          <w:szCs w:val="20"/>
          <w:lang w:eastAsia="ja-JP"/>
        </w:rPr>
        <w:t xml:space="preserve">. The </w:t>
      </w:r>
      <w:r w:rsidR="0057711E">
        <w:rPr>
          <w:rFonts w:cs="Arial"/>
          <w:szCs w:val="20"/>
          <w:lang w:eastAsia="ja-JP"/>
        </w:rPr>
        <w:t>surgical guide</w:t>
      </w:r>
      <w:r>
        <w:rPr>
          <w:rFonts w:cs="Arial"/>
          <w:szCs w:val="20"/>
          <w:lang w:eastAsia="ja-JP"/>
        </w:rPr>
        <w:t xml:space="preserve"> can be ordered from the Galileos Implant planning software by using a combination of the data from the 3D X-ray image and the data from the digital impression. </w:t>
      </w:r>
    </w:p>
    <w:p w14:paraId="2B880B6C" w14:textId="056C92FC" w:rsidR="00D800C5" w:rsidRPr="002F0256" w:rsidRDefault="007C43D7" w:rsidP="007C43D7">
      <w:pPr>
        <w:pStyle w:val="DSStandard"/>
        <w:rPr>
          <w:lang w:eastAsia="ja-JP"/>
        </w:rPr>
      </w:pPr>
      <w:r>
        <w:rPr>
          <w:rFonts w:cs="Arial"/>
          <w:szCs w:val="20"/>
          <w:lang w:eastAsia="ja-JP"/>
        </w:rPr>
        <w:t>"Like no other company, Dentsply Sirona has combined individual applications to create a completely thought out digital workflow</w:t>
      </w:r>
      <w:r w:rsidR="001B1A2E">
        <w:rPr>
          <w:rFonts w:cs="Arial"/>
          <w:szCs w:val="20"/>
          <w:lang w:eastAsia="ja-JP"/>
        </w:rPr>
        <w:t>,</w:t>
      </w:r>
      <w:r>
        <w:rPr>
          <w:rFonts w:cs="Arial"/>
          <w:szCs w:val="20"/>
          <w:lang w:eastAsia="ja-JP"/>
        </w:rPr>
        <w:t xml:space="preserve">" said </w:t>
      </w:r>
      <w:r w:rsidR="001B1A2E">
        <w:rPr>
          <w:rFonts w:cs="Arial"/>
          <w:szCs w:val="20"/>
          <w:lang w:eastAsia="ja-JP"/>
        </w:rPr>
        <w:t xml:space="preserve">Group Vice President for </w:t>
      </w:r>
      <w:r w:rsidR="001B1A2E" w:rsidRPr="002F0256">
        <w:rPr>
          <w:rFonts w:cs="Arial"/>
          <w:szCs w:val="20"/>
          <w:lang w:eastAsia="ja-JP"/>
        </w:rPr>
        <w:t xml:space="preserve">Germany, the Benelux countries and Scandinavia at Dentsply Sirona </w:t>
      </w:r>
      <w:r w:rsidRPr="002F0256">
        <w:rPr>
          <w:rFonts w:cs="Arial"/>
          <w:szCs w:val="20"/>
          <w:lang w:eastAsia="ja-JP"/>
        </w:rPr>
        <w:t>Marcus Böhringer</w:t>
      </w:r>
      <w:r w:rsidR="001B1A2E" w:rsidRPr="002F0256">
        <w:rPr>
          <w:rFonts w:cs="Arial"/>
          <w:szCs w:val="20"/>
          <w:lang w:eastAsia="ja-JP"/>
        </w:rPr>
        <w:t>.</w:t>
      </w:r>
      <w:r w:rsidRPr="002F0256">
        <w:rPr>
          <w:rFonts w:cs="Arial"/>
          <w:szCs w:val="20"/>
          <w:lang w:eastAsia="ja-JP"/>
        </w:rPr>
        <w:t xml:space="preserve"> "That creates efficient processes in the practices and provides more comfort for patients."</w:t>
      </w:r>
    </w:p>
    <w:p w14:paraId="1D2AE5C2" w14:textId="314F8392" w:rsidR="006073E2" w:rsidRPr="00576E7F" w:rsidRDefault="007C43D7" w:rsidP="007C43D7">
      <w:pPr>
        <w:pStyle w:val="DSStandard"/>
        <w:rPr>
          <w:lang w:eastAsia="ja-JP"/>
        </w:rPr>
      </w:pPr>
      <w:r w:rsidRPr="002F0256">
        <w:rPr>
          <w:rFonts w:cs="Arial"/>
          <w:szCs w:val="20"/>
          <w:lang w:eastAsia="ja-JP"/>
        </w:rPr>
        <w:t>At the IDS 2017</w:t>
      </w:r>
      <w:r w:rsidR="001B1A2E" w:rsidRPr="002F0256">
        <w:rPr>
          <w:rFonts w:cs="Arial"/>
          <w:szCs w:val="20"/>
          <w:lang w:eastAsia="ja-JP"/>
        </w:rPr>
        <w:t xml:space="preserve"> in halls 10.2 and 11.2</w:t>
      </w:r>
      <w:r w:rsidRPr="002F0256">
        <w:rPr>
          <w:rFonts w:cs="Arial"/>
          <w:szCs w:val="20"/>
          <w:lang w:eastAsia="ja-JP"/>
        </w:rPr>
        <w:t>, Dentsply Sirona is demonstrating the impressive interplay of the components from CAD/CAM Imaging and SICAT - for better</w:t>
      </w:r>
      <w:r>
        <w:rPr>
          <w:rFonts w:cs="Arial"/>
          <w:szCs w:val="20"/>
          <w:lang w:eastAsia="ja-JP"/>
        </w:rPr>
        <w:t>, faster and safer dentistry.</w:t>
      </w:r>
    </w:p>
    <w:p w14:paraId="11BD0DCF" w14:textId="74EE4579" w:rsidR="006073E2" w:rsidRDefault="006073E2" w:rsidP="001A63BF">
      <w:pPr>
        <w:pStyle w:val="DSStandard"/>
        <w:rPr>
          <w:lang w:eastAsia="ja-JP"/>
        </w:rPr>
      </w:pPr>
    </w:p>
    <w:p w14:paraId="0BE8EF30" w14:textId="65CA5461" w:rsidR="009F3BD3" w:rsidRPr="00F53083" w:rsidRDefault="00B53C4C" w:rsidP="009F3BD3">
      <w:pPr>
        <w:pStyle w:val="Default"/>
        <w:spacing w:after="120" w:line="240" w:lineRule="atLeast"/>
        <w:jc w:val="both"/>
        <w:rPr>
          <w:rFonts w:eastAsia="Cambria"/>
          <w:i/>
          <w:color w:val="auto"/>
          <w:sz w:val="20"/>
          <w:szCs w:val="20"/>
          <w:lang w:val="en-US"/>
        </w:rPr>
      </w:pPr>
      <w:r w:rsidRPr="00B53C4C">
        <w:rPr>
          <w:i/>
          <w:color w:val="auto"/>
          <w:sz w:val="20"/>
          <w:lang w:val="en-US"/>
        </w:rPr>
        <w:t>Due to various certification and registration periods, not all products are immediately available in all countries.</w:t>
      </w:r>
      <w:bookmarkStart w:id="0" w:name="_GoBack"/>
      <w:bookmarkEnd w:id="0"/>
      <w:r w:rsidR="009F3BD3" w:rsidRPr="00F53083">
        <w:rPr>
          <w:i/>
          <w:color w:val="auto"/>
          <w:sz w:val="20"/>
          <w:lang w:val="en-US"/>
        </w:rPr>
        <w:t>.</w:t>
      </w:r>
    </w:p>
    <w:p w14:paraId="7E44E5CD" w14:textId="77777777" w:rsidR="009F3BD3" w:rsidRPr="00576E7F" w:rsidRDefault="009F3BD3" w:rsidP="001A63BF">
      <w:pPr>
        <w:pStyle w:val="DSStandard"/>
        <w:rPr>
          <w:lang w:eastAsia="ja-JP"/>
        </w:rPr>
      </w:pPr>
    </w:p>
    <w:p w14:paraId="1CC778DF" w14:textId="77777777" w:rsidR="006073E2" w:rsidRPr="00576E7F" w:rsidRDefault="007C43D7" w:rsidP="007C43D7">
      <w:pPr>
        <w:pStyle w:val="DSStandard"/>
        <w:rPr>
          <w:b/>
          <w:color w:val="F79646" w:themeColor="accent6"/>
          <w:lang w:eastAsia="ja-JP"/>
        </w:rPr>
      </w:pPr>
      <w:r w:rsidRPr="007C43D7">
        <w:rPr>
          <w:rFonts w:cs="Arial"/>
          <w:b/>
          <w:bCs/>
          <w:color w:val="F79646" w:themeColor="accent6"/>
          <w:szCs w:val="20"/>
          <w:lang w:eastAsia="ja-JP"/>
        </w:rPr>
        <w:t>Dentsply Sirona at the IDS:</w:t>
      </w:r>
    </w:p>
    <w:p w14:paraId="2B74BF1B" w14:textId="77777777" w:rsidR="006073E2" w:rsidRPr="00576E7F" w:rsidRDefault="007C43D7" w:rsidP="007C43D7">
      <w:pPr>
        <w:pStyle w:val="DSStandard"/>
        <w:rPr>
          <w:lang w:eastAsia="ja-JP"/>
        </w:rPr>
      </w:pPr>
      <w:r>
        <w:rPr>
          <w:rFonts w:cs="Arial"/>
          <w:szCs w:val="20"/>
          <w:lang w:eastAsia="ja-JP"/>
        </w:rPr>
        <w:t>Halls 10.2 &amp; 11.2</w:t>
      </w:r>
    </w:p>
    <w:p w14:paraId="6E891F3B" w14:textId="5AEB8AFB" w:rsidR="006073E2" w:rsidRPr="00576E7F" w:rsidRDefault="009F3BD3" w:rsidP="009F3BD3">
      <w:pPr>
        <w:spacing w:after="0" w:line="240" w:lineRule="auto"/>
        <w:rPr>
          <w:lang w:eastAsia="ja-JP"/>
        </w:rPr>
      </w:pPr>
      <w:r>
        <w:rPr>
          <w:lang w:eastAsia="ja-JP"/>
        </w:rPr>
        <w:br w:type="page"/>
      </w:r>
    </w:p>
    <w:p w14:paraId="4116AF72" w14:textId="005F1266" w:rsidR="001A63BF" w:rsidRDefault="007C43D7" w:rsidP="007C43D7">
      <w:pPr>
        <w:pStyle w:val="DSStandard"/>
        <w:rPr>
          <w:rFonts w:cs="Arial"/>
          <w:b/>
          <w:bCs/>
          <w:color w:val="808080"/>
          <w:sz w:val="23"/>
          <w:szCs w:val="23"/>
        </w:rPr>
      </w:pPr>
      <w:r w:rsidRPr="007C43D7">
        <w:rPr>
          <w:rFonts w:cs="Arial"/>
          <w:b/>
          <w:bCs/>
          <w:color w:val="808080"/>
          <w:sz w:val="23"/>
          <w:szCs w:val="23"/>
        </w:rPr>
        <w:lastRenderedPageBreak/>
        <w:t>IMAGES</w:t>
      </w:r>
    </w:p>
    <w:p w14:paraId="5A517A2B" w14:textId="77777777" w:rsidR="009F3BD3" w:rsidRPr="00576E7F" w:rsidRDefault="009F3BD3" w:rsidP="007C43D7">
      <w:pPr>
        <w:pStyle w:val="DSStandard"/>
        <w:rPr>
          <w:b/>
          <w:bCs/>
          <w:color w:val="808080"/>
          <w:sz w:val="23"/>
          <w:szCs w:val="23"/>
        </w:rPr>
      </w:pPr>
    </w:p>
    <w:tbl>
      <w:tblPr>
        <w:tblStyle w:val="TableGrid"/>
        <w:tblW w:w="667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3336"/>
      </w:tblGrid>
      <w:tr w:rsidR="009F3BD3" w14:paraId="28578DE1" w14:textId="77777777" w:rsidTr="009F3BD3">
        <w:sdt>
          <w:sdtPr>
            <w:rPr>
              <w:noProof/>
              <w:lang w:val="de-DE"/>
            </w:rPr>
            <w:id w:val="926850705"/>
            <w:picture/>
          </w:sdtPr>
          <w:sdtEndPr/>
          <w:sdtContent>
            <w:tc>
              <w:tcPr>
                <w:tcW w:w="3336" w:type="dxa"/>
                <w:hideMark/>
              </w:tcPr>
              <w:p w14:paraId="1A0086CB" w14:textId="77777777" w:rsidR="009F3BD3" w:rsidRDefault="009F3BD3" w:rsidP="00CB2395">
                <w:pPr>
                  <w:tabs>
                    <w:tab w:val="left" w:pos="4605"/>
                  </w:tabs>
                  <w:rPr>
                    <w:noProof/>
                    <w:lang w:val="de-DE" w:eastAsia="zh-CN"/>
                  </w:rPr>
                </w:pPr>
                <w:r>
                  <w:rPr>
                    <w:noProof/>
                  </w:rPr>
                  <w:drawing>
                    <wp:inline distT="0" distB="0" distL="0" distR="0" wp14:anchorId="2F1CEBC6" wp14:editId="038DC7A0">
                      <wp:extent cx="1980000" cy="1319670"/>
                      <wp:effectExtent l="0" t="0" r="1270" b="0"/>
                      <wp:docPr id="11" name="Grafik 2" descr="C:\Users\E039671\AppData\Local\Microsoft\Windows\INetCacheContent.Word\SICAT-OPTISLEEP-Nikon-FX-80mm-3000x-2000-NDOF-c5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SICAT-OPTISLEEP-Nikon-FX-80mm-3000x-2000-NDOF-c5000.jpg"/>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1980000" cy="1319670"/>
                              </a:xfrm>
                              <a:prstGeom prst="rect">
                                <a:avLst/>
                              </a:prstGeom>
                              <a:noFill/>
                              <a:ln>
                                <a:noFill/>
                              </a:ln>
                            </pic:spPr>
                          </pic:pic>
                        </a:graphicData>
                      </a:graphic>
                    </wp:inline>
                  </w:drawing>
                </w:r>
              </w:p>
            </w:tc>
          </w:sdtContent>
        </w:sdt>
        <w:sdt>
          <w:sdtPr>
            <w:rPr>
              <w:noProof/>
              <w:lang w:val="de-DE"/>
            </w:rPr>
            <w:id w:val="-2144496518"/>
            <w:picture/>
          </w:sdtPr>
          <w:sdtEndPr/>
          <w:sdtContent>
            <w:tc>
              <w:tcPr>
                <w:tcW w:w="3336" w:type="dxa"/>
                <w:hideMark/>
              </w:tcPr>
              <w:p w14:paraId="213FD192" w14:textId="77777777" w:rsidR="009F3BD3" w:rsidRDefault="009F3BD3" w:rsidP="00CB2395">
                <w:pPr>
                  <w:tabs>
                    <w:tab w:val="left" w:pos="4605"/>
                  </w:tabs>
                  <w:rPr>
                    <w:rFonts w:eastAsia="Times New Roman" w:cs="Arial"/>
                    <w:noProof/>
                    <w:szCs w:val="20"/>
                    <w:lang w:val="de-DE" w:eastAsia="zh-CN"/>
                  </w:rPr>
                </w:pPr>
                <w:r w:rsidRPr="003F050E">
                  <w:rPr>
                    <w:noProof/>
                  </w:rPr>
                  <w:drawing>
                    <wp:inline distT="0" distB="0" distL="0" distR="0" wp14:anchorId="712FFD8B" wp14:editId="591EB515">
                      <wp:extent cx="1980000" cy="1773477"/>
                      <wp:effectExtent l="0" t="0" r="1270" b="0"/>
                      <wp:docPr id="12" name="Grafik 7" descr="C:\Users\E039671\AppData\Local\Microsoft\Windows\INetCacheContent.Word\segm airw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039671\AppData\Local\Microsoft\Windows\INetCacheContent.Word\segm airway.png"/>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1980000" cy="1773477"/>
                              </a:xfrm>
                              <a:prstGeom prst="rect">
                                <a:avLst/>
                              </a:prstGeom>
                              <a:noFill/>
                              <a:ln>
                                <a:noFill/>
                              </a:ln>
                            </pic:spPr>
                          </pic:pic>
                        </a:graphicData>
                      </a:graphic>
                    </wp:inline>
                  </w:drawing>
                </w:r>
              </w:p>
            </w:tc>
          </w:sdtContent>
        </w:sdt>
      </w:tr>
      <w:tr w:rsidR="009F3BD3" w:rsidRPr="009F3BD3" w14:paraId="5D0BF759" w14:textId="77777777" w:rsidTr="009F3BD3">
        <w:tc>
          <w:tcPr>
            <w:tcW w:w="3336" w:type="dxa"/>
          </w:tcPr>
          <w:p w14:paraId="3C8458E2" w14:textId="77777777" w:rsidR="009F3BD3" w:rsidRPr="00576E7F" w:rsidRDefault="009F3BD3" w:rsidP="009F3BD3">
            <w:pPr>
              <w:tabs>
                <w:tab w:val="left" w:pos="4605"/>
              </w:tabs>
              <w:spacing w:line="240" w:lineRule="auto"/>
              <w:rPr>
                <w:rFonts w:eastAsia="Times New Roman" w:cs="Arial"/>
                <w:i/>
                <w:sz w:val="18"/>
                <w:szCs w:val="18"/>
              </w:rPr>
            </w:pPr>
            <w:r w:rsidRPr="007C43D7">
              <w:rPr>
                <w:rFonts w:eastAsia="Times New Roman" w:cs="Arial"/>
                <w:i/>
                <w:iCs/>
                <w:sz w:val="18"/>
                <w:szCs w:val="18"/>
              </w:rPr>
              <w:t>Fig. 1: OPTISLEEP – enhanced comfort for patients thanks to the slender design</w:t>
            </w:r>
          </w:p>
          <w:p w14:paraId="6605F179" w14:textId="77777777" w:rsidR="009F3BD3" w:rsidRPr="009F3BD3" w:rsidRDefault="009F3BD3" w:rsidP="00CB2395">
            <w:pPr>
              <w:tabs>
                <w:tab w:val="left" w:pos="4605"/>
              </w:tabs>
              <w:spacing w:line="240" w:lineRule="auto"/>
              <w:rPr>
                <w:rFonts w:eastAsia="Times New Roman" w:cs="Arial"/>
                <w:i/>
                <w:sz w:val="18"/>
                <w:szCs w:val="18"/>
              </w:rPr>
            </w:pPr>
          </w:p>
        </w:tc>
        <w:tc>
          <w:tcPr>
            <w:tcW w:w="3336" w:type="dxa"/>
          </w:tcPr>
          <w:p w14:paraId="0D0D94A3" w14:textId="08FA3640" w:rsidR="009F3BD3" w:rsidRPr="009F3BD3" w:rsidRDefault="009F3BD3" w:rsidP="00CB2395">
            <w:pPr>
              <w:tabs>
                <w:tab w:val="left" w:pos="4605"/>
              </w:tabs>
              <w:spacing w:line="240" w:lineRule="auto"/>
              <w:rPr>
                <w:rFonts w:eastAsia="Times New Roman" w:cs="Arial"/>
                <w:i/>
                <w:sz w:val="18"/>
                <w:szCs w:val="18"/>
              </w:rPr>
            </w:pPr>
            <w:r w:rsidRPr="007C43D7">
              <w:rPr>
                <w:rFonts w:eastAsia="Times New Roman" w:cs="Arial"/>
                <w:i/>
                <w:iCs/>
                <w:sz w:val="18"/>
                <w:szCs w:val="18"/>
              </w:rPr>
              <w:t>Fig. 2: This screenshot shows the automatic segmenting of the airways, the precise insight into the anatomy of the upper airways and enables an exact overview of the constrictions that are present.</w:t>
            </w:r>
          </w:p>
        </w:tc>
      </w:tr>
      <w:tr w:rsidR="009F3BD3" w:rsidRPr="006073E2" w14:paraId="7803C7B0" w14:textId="77777777" w:rsidTr="009F3B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336" w:type="dxa"/>
            <w:tcBorders>
              <w:top w:val="nil"/>
              <w:left w:val="nil"/>
              <w:bottom w:val="nil"/>
              <w:right w:val="nil"/>
            </w:tcBorders>
            <w:hideMark/>
          </w:tcPr>
          <w:p w14:paraId="29FDF05F" w14:textId="77777777" w:rsidR="009F3BD3" w:rsidRPr="006073E2" w:rsidRDefault="009F3BD3" w:rsidP="00CB2395">
            <w:pPr>
              <w:tabs>
                <w:tab w:val="left" w:pos="4605"/>
              </w:tabs>
              <w:rPr>
                <w:lang w:val="de-DE" w:eastAsia="zh-CN"/>
              </w:rPr>
            </w:pPr>
            <w:r>
              <w:rPr>
                <w:noProof/>
              </w:rPr>
              <w:drawing>
                <wp:inline distT="0" distB="0" distL="0" distR="0" wp14:anchorId="451D4696" wp14:editId="0F29D3B8">
                  <wp:extent cx="1980000" cy="1612050"/>
                  <wp:effectExtent l="0" t="0" r="1270" b="7620"/>
                  <wp:docPr id="8" name="Grafik 8" descr="C:\Users\E039671\AppData\Local\Microsoft\Windows\INetCacheContent.Word\screenshot-air_lap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039671\AppData\Local\Microsoft\Windows\INetCacheContent.Word\screenshot-air_laptop.jpg"/>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1980000" cy="1612050"/>
                          </a:xfrm>
                          <a:prstGeom prst="rect">
                            <a:avLst/>
                          </a:prstGeom>
                          <a:noFill/>
                          <a:ln>
                            <a:noFill/>
                          </a:ln>
                        </pic:spPr>
                      </pic:pic>
                    </a:graphicData>
                  </a:graphic>
                </wp:inline>
              </w:drawing>
            </w:r>
          </w:p>
        </w:tc>
        <w:tc>
          <w:tcPr>
            <w:tcW w:w="3336" w:type="dxa"/>
            <w:tcBorders>
              <w:top w:val="nil"/>
              <w:left w:val="nil"/>
              <w:bottom w:val="nil"/>
              <w:right w:val="nil"/>
            </w:tcBorders>
            <w:hideMark/>
          </w:tcPr>
          <w:p w14:paraId="0DFB2D41" w14:textId="77777777" w:rsidR="009F3BD3" w:rsidRPr="006073E2" w:rsidRDefault="009F3BD3" w:rsidP="00CB2395">
            <w:pPr>
              <w:tabs>
                <w:tab w:val="left" w:pos="4605"/>
              </w:tabs>
              <w:rPr>
                <w:rFonts w:eastAsia="Times New Roman" w:cs="Arial"/>
                <w:szCs w:val="20"/>
                <w:lang w:val="de-DE" w:eastAsia="zh-CN"/>
              </w:rPr>
            </w:pPr>
            <w:r>
              <w:t xml:space="preserve"> </w:t>
            </w:r>
            <w:r>
              <w:rPr>
                <w:noProof/>
              </w:rPr>
              <w:drawing>
                <wp:inline distT="0" distB="0" distL="0" distR="0" wp14:anchorId="52ABEA8C" wp14:editId="2851D93F">
                  <wp:extent cx="1980000" cy="1320000"/>
                  <wp:effectExtent l="0" t="0" r="1270" b="0"/>
                  <wp:docPr id="15" name="Grafik 3" descr="C:\Users\E039671\AppData\Local\Microsoft\Windows\INetCacheContent.Word\1299_19S_15-12-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1299_19S_15-12-16.jpg"/>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1980000" cy="1320000"/>
                          </a:xfrm>
                          <a:prstGeom prst="rect">
                            <a:avLst/>
                          </a:prstGeom>
                          <a:noFill/>
                          <a:ln>
                            <a:noFill/>
                          </a:ln>
                        </pic:spPr>
                      </pic:pic>
                    </a:graphicData>
                  </a:graphic>
                </wp:inline>
              </w:drawing>
            </w:r>
          </w:p>
        </w:tc>
      </w:tr>
      <w:tr w:rsidR="009F3BD3" w:rsidRPr="009F3BD3" w14:paraId="6DB933B2" w14:textId="77777777" w:rsidTr="009F3B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336" w:type="dxa"/>
            <w:tcBorders>
              <w:top w:val="nil"/>
              <w:left w:val="nil"/>
              <w:bottom w:val="nil"/>
              <w:right w:val="nil"/>
            </w:tcBorders>
          </w:tcPr>
          <w:p w14:paraId="1925DFF2" w14:textId="77777777" w:rsidR="009F3BD3" w:rsidRPr="00576E7F" w:rsidRDefault="009F3BD3" w:rsidP="009F3BD3">
            <w:pPr>
              <w:tabs>
                <w:tab w:val="left" w:pos="4605"/>
              </w:tabs>
              <w:spacing w:line="240" w:lineRule="auto"/>
              <w:rPr>
                <w:rFonts w:eastAsia="Times New Roman" w:cs="Arial"/>
                <w:i/>
                <w:sz w:val="18"/>
                <w:szCs w:val="18"/>
              </w:rPr>
            </w:pPr>
            <w:r w:rsidRPr="007C43D7">
              <w:rPr>
                <w:rFonts w:eastAsia="Times New Roman" w:cs="Arial"/>
                <w:i/>
                <w:iCs/>
                <w:sz w:val="18"/>
                <w:szCs w:val="18"/>
              </w:rPr>
              <w:t xml:space="preserve">Fig. 3: The </w:t>
            </w:r>
            <w:r w:rsidRPr="002F0256">
              <w:rPr>
                <w:rFonts w:eastAsia="Times New Roman" w:cs="Arial"/>
                <w:i/>
                <w:iCs/>
                <w:sz w:val="18"/>
                <w:szCs w:val="18"/>
              </w:rPr>
              <w:t xml:space="preserve">airways can be compared visually in the </w:t>
            </w:r>
            <w:r w:rsidRPr="00595031">
              <w:rPr>
                <w:rFonts w:eastAsia="Times New Roman" w:cs="Arial"/>
                <w:i/>
                <w:iCs/>
                <w:sz w:val="18"/>
                <w:szCs w:val="18"/>
              </w:rPr>
              <w:t>SICAT</w:t>
            </w:r>
            <w:r w:rsidRPr="002F0256">
              <w:rPr>
                <w:rFonts w:eastAsia="Times New Roman" w:cs="Arial"/>
                <w:i/>
                <w:iCs/>
                <w:sz w:val="18"/>
                <w:szCs w:val="18"/>
              </w:rPr>
              <w:t xml:space="preserve"> Air software</w:t>
            </w:r>
            <w:r w:rsidRPr="007C43D7">
              <w:rPr>
                <w:rFonts w:eastAsia="Times New Roman" w:cs="Arial"/>
                <w:i/>
                <w:iCs/>
                <w:sz w:val="18"/>
                <w:szCs w:val="18"/>
              </w:rPr>
              <w:t xml:space="preserve"> (compare mode).</w:t>
            </w:r>
          </w:p>
          <w:p w14:paraId="4E5CF795" w14:textId="77777777" w:rsidR="009F3BD3" w:rsidRPr="009F3BD3" w:rsidRDefault="009F3BD3" w:rsidP="00CB2395">
            <w:pPr>
              <w:tabs>
                <w:tab w:val="left" w:pos="4605"/>
              </w:tabs>
              <w:spacing w:line="240" w:lineRule="auto"/>
              <w:rPr>
                <w:rFonts w:eastAsia="Times New Roman" w:cs="Arial"/>
                <w:i/>
                <w:sz w:val="18"/>
                <w:szCs w:val="18"/>
              </w:rPr>
            </w:pPr>
          </w:p>
          <w:p w14:paraId="5F92DF4D" w14:textId="77777777" w:rsidR="009F3BD3" w:rsidRPr="009F3BD3" w:rsidRDefault="009F3BD3" w:rsidP="00CB2395">
            <w:pPr>
              <w:tabs>
                <w:tab w:val="left" w:pos="4605"/>
              </w:tabs>
              <w:spacing w:line="240" w:lineRule="auto"/>
              <w:rPr>
                <w:rFonts w:eastAsia="Times New Roman" w:cs="Arial"/>
                <w:i/>
                <w:sz w:val="18"/>
                <w:szCs w:val="18"/>
              </w:rPr>
            </w:pPr>
          </w:p>
        </w:tc>
        <w:tc>
          <w:tcPr>
            <w:tcW w:w="3336" w:type="dxa"/>
            <w:tcBorders>
              <w:top w:val="nil"/>
              <w:left w:val="nil"/>
              <w:bottom w:val="nil"/>
              <w:right w:val="nil"/>
            </w:tcBorders>
          </w:tcPr>
          <w:p w14:paraId="208D7473" w14:textId="31DDD51F" w:rsidR="009F3BD3" w:rsidRPr="009F3BD3" w:rsidRDefault="009F3BD3" w:rsidP="00CB2395">
            <w:pPr>
              <w:tabs>
                <w:tab w:val="left" w:pos="4605"/>
              </w:tabs>
              <w:spacing w:line="240" w:lineRule="auto"/>
              <w:rPr>
                <w:rFonts w:eastAsia="Times New Roman" w:cs="Arial"/>
                <w:i/>
                <w:sz w:val="18"/>
                <w:szCs w:val="18"/>
              </w:rPr>
            </w:pPr>
            <w:r w:rsidRPr="007C43D7">
              <w:rPr>
                <w:rFonts w:eastAsia="Times New Roman" w:cs="Arial"/>
                <w:i/>
                <w:iCs/>
                <w:sz w:val="18"/>
                <w:szCs w:val="18"/>
              </w:rPr>
              <w:t>Fig. 4: Mandibular advancement splints are a suitable solution to reduce or alleviate the symptoms of mild to moderate obstructive sleep apnea. The wearing comfort ensures a high level of patient compliance.</w:t>
            </w:r>
          </w:p>
        </w:tc>
      </w:tr>
      <w:tr w:rsidR="009F3BD3" w:rsidRPr="008D02DF" w14:paraId="107EEB9E" w14:textId="77777777" w:rsidTr="009F3B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336" w:type="dxa"/>
            <w:tcBorders>
              <w:top w:val="nil"/>
              <w:left w:val="nil"/>
              <w:bottom w:val="nil"/>
              <w:right w:val="nil"/>
            </w:tcBorders>
          </w:tcPr>
          <w:p w14:paraId="75011E49" w14:textId="77777777" w:rsidR="009F3BD3" w:rsidRPr="00B6284B" w:rsidRDefault="009F3BD3" w:rsidP="00CB2395">
            <w:pPr>
              <w:tabs>
                <w:tab w:val="left" w:pos="4605"/>
              </w:tabs>
              <w:spacing w:line="240" w:lineRule="auto"/>
              <w:rPr>
                <w:rFonts w:eastAsia="Times New Roman" w:cs="Arial"/>
                <w:i/>
                <w:sz w:val="18"/>
                <w:szCs w:val="18"/>
                <w:lang w:val="de-DE"/>
              </w:rPr>
            </w:pPr>
            <w:r>
              <w:rPr>
                <w:noProof/>
              </w:rPr>
              <w:lastRenderedPageBreak/>
              <w:drawing>
                <wp:inline distT="0" distB="0" distL="0" distR="0" wp14:anchorId="67081E4D" wp14:editId="3D7F56B3">
                  <wp:extent cx="1980000" cy="2967481"/>
                  <wp:effectExtent l="0" t="0" r="1270" b="4445"/>
                  <wp:docPr id="16" name="Grafik 6" descr="C:\Users\E039671\AppData\Local\Microsoft\Windows\INetCacheContent.Word\Sirona_ORTHOPHOS 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039671\AppData\Local\Microsoft\Windows\INetCacheContent.Word\Sirona_ORTHOPHOS SL.JPG"/>
                          <pic:cNvPicPr>
                            <a:picLocks noChangeAspect="1" noChangeArrowheads="1"/>
                          </pic:cNvPicPr>
                        </pic:nvPicPr>
                        <pic:blipFill>
                          <a:blip r:embed="rId14" cstate="hqprint">
                            <a:extLst>
                              <a:ext uri="{28A0092B-C50C-407E-A947-70E740481C1C}">
                                <a14:useLocalDpi xmlns:a14="http://schemas.microsoft.com/office/drawing/2010/main"/>
                              </a:ext>
                            </a:extLst>
                          </a:blip>
                          <a:srcRect/>
                          <a:stretch>
                            <a:fillRect/>
                          </a:stretch>
                        </pic:blipFill>
                        <pic:spPr bwMode="auto">
                          <a:xfrm>
                            <a:off x="0" y="0"/>
                            <a:ext cx="1980000" cy="2967481"/>
                          </a:xfrm>
                          <a:prstGeom prst="rect">
                            <a:avLst/>
                          </a:prstGeom>
                          <a:noFill/>
                          <a:ln>
                            <a:noFill/>
                          </a:ln>
                        </pic:spPr>
                      </pic:pic>
                    </a:graphicData>
                  </a:graphic>
                </wp:inline>
              </w:drawing>
            </w:r>
          </w:p>
        </w:tc>
        <w:tc>
          <w:tcPr>
            <w:tcW w:w="3336" w:type="dxa"/>
            <w:tcBorders>
              <w:top w:val="nil"/>
              <w:left w:val="nil"/>
              <w:bottom w:val="nil"/>
              <w:right w:val="nil"/>
            </w:tcBorders>
          </w:tcPr>
          <w:p w14:paraId="46F3C2A4" w14:textId="77777777" w:rsidR="009F3BD3" w:rsidRPr="006073E2" w:rsidRDefault="009F3BD3" w:rsidP="00CB2395">
            <w:pPr>
              <w:tabs>
                <w:tab w:val="left" w:pos="4605"/>
              </w:tabs>
              <w:spacing w:line="240" w:lineRule="auto"/>
              <w:rPr>
                <w:rFonts w:eastAsia="Times New Roman" w:cs="Arial"/>
                <w:i/>
                <w:sz w:val="18"/>
                <w:szCs w:val="18"/>
                <w:lang w:val="de-DE"/>
              </w:rPr>
            </w:pPr>
          </w:p>
        </w:tc>
      </w:tr>
      <w:tr w:rsidR="009F3BD3" w:rsidRPr="009F3BD3" w14:paraId="4755E41F" w14:textId="77777777" w:rsidTr="009F3BD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336" w:type="dxa"/>
            <w:tcBorders>
              <w:top w:val="nil"/>
              <w:left w:val="nil"/>
              <w:bottom w:val="nil"/>
              <w:right w:val="nil"/>
            </w:tcBorders>
          </w:tcPr>
          <w:p w14:paraId="7021BE4C" w14:textId="3886F9B1" w:rsidR="009F3BD3" w:rsidRPr="009F3BD3" w:rsidRDefault="009F3BD3" w:rsidP="00CB2395">
            <w:pPr>
              <w:tabs>
                <w:tab w:val="left" w:pos="4605"/>
              </w:tabs>
              <w:spacing w:line="240" w:lineRule="auto"/>
              <w:rPr>
                <w:rFonts w:eastAsia="Times New Roman" w:cs="Arial"/>
                <w:i/>
                <w:sz w:val="18"/>
                <w:szCs w:val="18"/>
              </w:rPr>
            </w:pPr>
            <w:r w:rsidRPr="007C43D7">
              <w:rPr>
                <w:rFonts w:eastAsia="Times New Roman" w:cs="Arial"/>
                <w:i/>
                <w:iCs/>
                <w:sz w:val="18"/>
                <w:szCs w:val="18"/>
              </w:rPr>
              <w:t>Fig. 5: 3D images for the analysis of the airways and planning of the splint treatment can be created with the Orthophos SL.</w:t>
            </w:r>
          </w:p>
        </w:tc>
        <w:tc>
          <w:tcPr>
            <w:tcW w:w="3336" w:type="dxa"/>
            <w:tcBorders>
              <w:top w:val="nil"/>
              <w:left w:val="nil"/>
              <w:bottom w:val="nil"/>
              <w:right w:val="nil"/>
            </w:tcBorders>
          </w:tcPr>
          <w:p w14:paraId="598E68C3" w14:textId="77777777" w:rsidR="009F3BD3" w:rsidRPr="009F3BD3" w:rsidRDefault="009F3BD3" w:rsidP="00CB2395">
            <w:pPr>
              <w:tabs>
                <w:tab w:val="left" w:pos="4605"/>
              </w:tabs>
              <w:spacing w:line="240" w:lineRule="auto"/>
              <w:rPr>
                <w:rFonts w:eastAsia="Times New Roman" w:cs="Arial"/>
                <w:i/>
                <w:sz w:val="18"/>
                <w:szCs w:val="18"/>
              </w:rPr>
            </w:pPr>
          </w:p>
        </w:tc>
      </w:tr>
    </w:tbl>
    <w:p w14:paraId="5F1460AE" w14:textId="77777777" w:rsidR="00B05865" w:rsidRPr="00576E7F" w:rsidRDefault="00B05865" w:rsidP="009F3BD3">
      <w:pPr>
        <w:rPr>
          <w:lang w:eastAsia="ja-JP"/>
        </w:rPr>
      </w:pPr>
    </w:p>
    <w:sectPr w:rsidR="00B05865" w:rsidRPr="00576E7F" w:rsidSect="001A346C">
      <w:headerReference w:type="default" r:id="rId15"/>
      <w:footerReference w:type="default" r:id="rId16"/>
      <w:headerReference w:type="first" r:id="rId17"/>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C4B08A" w14:textId="77777777" w:rsidR="00AD3A17" w:rsidRDefault="00AD3A17" w:rsidP="005662A0">
      <w:r>
        <w:rPr>
          <w:color w:val="808080" w:themeColor="background1" w:themeShade="80"/>
        </w:rPr>
        <w:separator/>
      </w:r>
    </w:p>
  </w:endnote>
  <w:endnote w:type="continuationSeparator" w:id="0">
    <w:p w14:paraId="7266A186" w14:textId="77777777" w:rsidR="00AD3A17" w:rsidRDefault="00AD3A17"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F1B4E8" w14:textId="77777777" w:rsidR="00E00551" w:rsidRDefault="00514204" w:rsidP="005662A0">
    <w:pPr>
      <w:pStyle w:val="Footer"/>
    </w:pPr>
    <w:r>
      <w:rPr>
        <w:noProof/>
        <w:lang w:eastAsia="en-US"/>
      </w:rPr>
      <w:drawing>
        <wp:anchor distT="0" distB="0" distL="114300" distR="114300" simplePos="0" relativeHeight="251657216" behindDoc="0" locked="0" layoutInCell="1" allowOverlap="1" wp14:anchorId="2F00930D" wp14:editId="44162DDE">
          <wp:simplePos x="0" y="0"/>
          <wp:positionH relativeFrom="column">
            <wp:posOffset>0</wp:posOffset>
          </wp:positionH>
          <wp:positionV relativeFrom="page">
            <wp:posOffset>10081260</wp:posOffset>
          </wp:positionV>
          <wp:extent cx="6119495" cy="114300"/>
          <wp:effectExtent l="0" t="0" r="0" b="0"/>
          <wp:wrapNone/>
          <wp:docPr id="2"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0" descr="Macintosh HD:Users:dordej:Desktop:Bildschirmfoto 2016-01-27 um 09.44.29.png"/>
                  <pic:cNvPicPr>
                    <a:picLocks noChangeArrowheads="1"/>
                  </pic:cNvPicPr>
                </pic:nvPicPr>
                <pic:blipFill>
                  <a:blip r:embed="rId1">
                    <a:extLst>
                      <a:ext uri="{28A0092B-C50C-407E-A947-70E740481C1C}">
                        <a14:useLocalDpi xmlns:a14="http://schemas.microsoft.com/office/drawing/2010/main" val="0"/>
                      </a:ext>
                    </a:extLst>
                  </a:blip>
                  <a:srcRect l="298" r="298"/>
                  <a:stretch>
                    <a:fillRect/>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C93B99" w14:textId="77777777" w:rsidR="00AD3A17" w:rsidRDefault="00AD3A17" w:rsidP="005662A0">
      <w:r>
        <w:rPr>
          <w:color w:val="808080" w:themeColor="background1" w:themeShade="80"/>
        </w:rPr>
        <w:separator/>
      </w:r>
    </w:p>
  </w:footnote>
  <w:footnote w:type="continuationSeparator" w:id="0">
    <w:p w14:paraId="3AB3703D" w14:textId="77777777" w:rsidR="00AD3A17" w:rsidRDefault="00AD3A17"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450EE" w14:textId="77777777" w:rsidR="00E00551" w:rsidRPr="002D4E15" w:rsidRDefault="00514204" w:rsidP="00230527">
    <w:pPr>
      <w:pStyle w:val="Header"/>
      <w:tabs>
        <w:tab w:val="right" w:pos="9547"/>
      </w:tabs>
      <w:rPr>
        <w:rFonts w:ascii="Arial" w:hAnsi="Arial" w:cs="Arial"/>
        <w:color w:val="595959" w:themeColor="text1" w:themeTint="A6"/>
        <w:sz w:val="20"/>
      </w:rPr>
    </w:pPr>
    <w:r>
      <w:rPr>
        <w:noProof/>
        <w:lang w:eastAsia="en-US"/>
      </w:rPr>
      <mc:AlternateContent>
        <mc:Choice Requires="wps">
          <w:drawing>
            <wp:anchor distT="0" distB="0" distL="114300" distR="114300" simplePos="0" relativeHeight="251659264" behindDoc="0" locked="0" layoutInCell="1" allowOverlap="1" wp14:anchorId="5DCB0EC1" wp14:editId="5201ED7C">
              <wp:simplePos x="0" y="0"/>
              <wp:positionH relativeFrom="column">
                <wp:posOffset>5400040</wp:posOffset>
              </wp:positionH>
              <wp:positionV relativeFrom="paragraph">
                <wp:posOffset>137160</wp:posOffset>
              </wp:positionV>
              <wp:extent cx="649605" cy="222250"/>
              <wp:effectExtent l="0" t="0" r="17145" b="6350"/>
              <wp:wrapSquare wrapText="bothSides"/>
              <wp:docPr id="9"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9605" cy="222250"/>
                      </a:xfrm>
                      <a:prstGeom prst="rect">
                        <a:avLst/>
                      </a:prstGeom>
                      <a:noFill/>
                      <a:ln>
                        <a:noFill/>
                      </a:ln>
                      <a:effectLst/>
                    </wps:spPr>
                    <wps:txbx>
                      <w:txbxContent>
                        <w:p w14:paraId="3373E86E" w14:textId="4F963FA0" w:rsidR="00502081" w:rsidRPr="003A0098" w:rsidRDefault="007C43D7" w:rsidP="007C43D7">
                          <w:pPr>
                            <w:pStyle w:val="Header"/>
                            <w:tabs>
                              <w:tab w:val="right" w:pos="9547"/>
                            </w:tabs>
                            <w:rPr>
                              <w:rFonts w:ascii="Arial" w:hAnsi="Arial" w:cs="Arial"/>
                              <w:noProof/>
                              <w:color w:val="595959" w:themeColor="text1" w:themeTint="A6"/>
                              <w:sz w:val="20"/>
                            </w:rPr>
                          </w:pPr>
                          <w:r w:rsidRPr="007C43D7">
                            <w:rPr>
                              <w:rFonts w:ascii="Arial" w:hAnsi="Arial" w:cs="Arial"/>
                              <w:color w:val="595959" w:themeColor="text1" w:themeTint="A6"/>
                              <w:sz w:val="20"/>
                              <w:szCs w:val="20"/>
                            </w:rPr>
                            <w:t xml:space="preserve">    Page </w:t>
                          </w:r>
                          <w:r w:rsidRPr="007C43D7">
                            <w:rPr>
                              <w:rFonts w:ascii="Arial" w:hAnsi="Arial" w:cs="Arial"/>
                              <w:color w:val="595959" w:themeColor="text1" w:themeTint="A6"/>
                              <w:sz w:val="20"/>
                            </w:rPr>
                            <w:fldChar w:fldCharType="begin"/>
                          </w:r>
                          <w:r w:rsidRPr="007C43D7">
                            <w:rPr>
                              <w:rFonts w:ascii="Arial" w:hAnsi="Arial" w:cs="Arial"/>
                              <w:color w:val="595959" w:themeColor="text1" w:themeTint="A6"/>
                              <w:sz w:val="20"/>
                            </w:rPr>
                            <w:instrText xml:space="preserve"> PAGE   \* MERGEFORMAT </w:instrText>
                          </w:r>
                          <w:r w:rsidRPr="007C43D7">
                            <w:rPr>
                              <w:rFonts w:ascii="Arial" w:hAnsi="Arial" w:cs="Arial"/>
                              <w:color w:val="595959" w:themeColor="text1" w:themeTint="A6"/>
                              <w:sz w:val="20"/>
                            </w:rPr>
                            <w:fldChar w:fldCharType="separate"/>
                          </w:r>
                          <w:r w:rsidR="00B53C4C">
                            <w:rPr>
                              <w:rFonts w:ascii="Arial" w:hAnsi="Arial" w:cs="Arial"/>
                              <w:noProof/>
                              <w:color w:val="595959" w:themeColor="text1" w:themeTint="A6"/>
                              <w:sz w:val="20"/>
                            </w:rPr>
                            <w:t>4</w:t>
                          </w:r>
                          <w:r w:rsidRPr="007C43D7">
                            <w:rPr>
                              <w:rFonts w:ascii="Arial" w:hAnsi="Arial" w:cs="Arial"/>
                              <w:color w:val="595959" w:themeColor="text1" w:themeTint="A6"/>
                              <w:sz w:val="20"/>
                            </w:rPr>
                            <w:fldChar w:fldCharType="end"/>
                          </w:r>
                          <w:r w:rsidRPr="007C43D7">
                            <w:rPr>
                              <w:rFonts w:ascii="Arial" w:hAnsi="Arial" w:cs="Arial"/>
                              <w:color w:val="595959" w:themeColor="text1" w:themeTint="A6"/>
                              <w:sz w:val="20"/>
                              <w:szCs w:val="20"/>
                            </w:rPr>
                            <w:t>/</w:t>
                          </w:r>
                          <w:r w:rsidRPr="007C43D7">
                            <w:rPr>
                              <w:rFonts w:ascii="Arial" w:hAnsi="Arial" w:cs="Arial"/>
                              <w:noProof/>
                              <w:color w:val="595959" w:themeColor="text1" w:themeTint="A6"/>
                              <w:sz w:val="20"/>
                            </w:rPr>
                            <w:fldChar w:fldCharType="begin"/>
                          </w:r>
                          <w:r w:rsidRPr="007C43D7">
                            <w:rPr>
                              <w:rFonts w:ascii="Arial" w:hAnsi="Arial" w:cs="Arial"/>
                              <w:noProof/>
                              <w:color w:val="595959" w:themeColor="text1" w:themeTint="A6"/>
                              <w:sz w:val="20"/>
                            </w:rPr>
                            <w:instrText xml:space="preserve"> NUMPAGES  \* Arabic  \* MERGEFORMAT </w:instrText>
                          </w:r>
                          <w:r w:rsidRPr="007C43D7">
                            <w:rPr>
                              <w:rFonts w:ascii="Arial" w:hAnsi="Arial" w:cs="Arial"/>
                              <w:noProof/>
                              <w:color w:val="595959" w:themeColor="text1" w:themeTint="A6"/>
                              <w:sz w:val="20"/>
                            </w:rPr>
                            <w:fldChar w:fldCharType="separate"/>
                          </w:r>
                          <w:r w:rsidR="00B53C4C">
                            <w:rPr>
                              <w:rFonts w:ascii="Arial" w:hAnsi="Arial" w:cs="Arial"/>
                              <w:noProof/>
                              <w:color w:val="595959" w:themeColor="text1" w:themeTint="A6"/>
                              <w:sz w:val="20"/>
                            </w:rPr>
                            <w:t>4</w:t>
                          </w:r>
                          <w:r w:rsidRPr="007C43D7">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5DCB0EC1"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" filled="f" stroked="f">
              <v:path arrowok="t"/>
              <v:textbox style="mso-fit-shape-to-text:t" inset="0,0,0,0">
                <w:txbxContent>
                  <w:p w14:paraId="3373E86E" w14:textId="4F963FA0" w:rsidR="00502081" w:rsidRPr="003A0098" w:rsidRDefault="007C43D7" w:rsidP="007C43D7">
                    <w:pPr>
                      <w:pStyle w:val="Header"/>
                      <w:tabs>
                        <w:tab w:val="right" w:pos="9547"/>
                      </w:tabs>
                      <w:rPr>
                        <w:rFonts w:ascii="Arial" w:hAnsi="Arial" w:cs="Arial"/>
                        <w:noProof/>
                        <w:color w:val="595959" w:themeColor="text1" w:themeTint="A6"/>
                        <w:sz w:val="20"/>
                      </w:rPr>
                    </w:pPr>
                    <w:r w:rsidRPr="007C43D7">
                      <w:rPr>
                        <w:rFonts w:ascii="Arial" w:hAnsi="Arial" w:cs="Arial"/>
                        <w:color w:val="595959" w:themeColor="text1" w:themeTint="A6"/>
                        <w:sz w:val="20"/>
                        <w:szCs w:val="20"/>
                      </w:rPr>
                      <w:t xml:space="preserve">    Page </w:t>
                    </w:r>
                    <w:r w:rsidRPr="007C43D7">
                      <w:rPr>
                        <w:rFonts w:ascii="Arial" w:hAnsi="Arial" w:cs="Arial"/>
                        <w:color w:val="595959" w:themeColor="text1" w:themeTint="A6"/>
                        <w:sz w:val="20"/>
                      </w:rPr>
                      <w:fldChar w:fldCharType="begin"/>
                    </w:r>
                    <w:r w:rsidRPr="007C43D7">
                      <w:rPr>
                        <w:rFonts w:ascii="Arial" w:hAnsi="Arial" w:cs="Arial"/>
                        <w:color w:val="595959" w:themeColor="text1" w:themeTint="A6"/>
                        <w:sz w:val="20"/>
                      </w:rPr>
                      <w:instrText xml:space="preserve"> PAGE   \* MERGEFORMAT </w:instrText>
                    </w:r>
                    <w:r w:rsidRPr="007C43D7">
                      <w:rPr>
                        <w:rFonts w:ascii="Arial" w:hAnsi="Arial" w:cs="Arial"/>
                        <w:color w:val="595959" w:themeColor="text1" w:themeTint="A6"/>
                        <w:sz w:val="20"/>
                      </w:rPr>
                      <w:fldChar w:fldCharType="separate"/>
                    </w:r>
                    <w:r w:rsidR="00B53C4C">
                      <w:rPr>
                        <w:rFonts w:ascii="Arial" w:hAnsi="Arial" w:cs="Arial"/>
                        <w:noProof/>
                        <w:color w:val="595959" w:themeColor="text1" w:themeTint="A6"/>
                        <w:sz w:val="20"/>
                      </w:rPr>
                      <w:t>4</w:t>
                    </w:r>
                    <w:r w:rsidRPr="007C43D7">
                      <w:rPr>
                        <w:rFonts w:ascii="Arial" w:hAnsi="Arial" w:cs="Arial"/>
                        <w:color w:val="595959" w:themeColor="text1" w:themeTint="A6"/>
                        <w:sz w:val="20"/>
                      </w:rPr>
                      <w:fldChar w:fldCharType="end"/>
                    </w:r>
                    <w:r w:rsidRPr="007C43D7">
                      <w:rPr>
                        <w:rFonts w:ascii="Arial" w:hAnsi="Arial" w:cs="Arial"/>
                        <w:color w:val="595959" w:themeColor="text1" w:themeTint="A6"/>
                        <w:sz w:val="20"/>
                        <w:szCs w:val="20"/>
                      </w:rPr>
                      <w:t>/</w:t>
                    </w:r>
                    <w:r w:rsidRPr="007C43D7">
                      <w:rPr>
                        <w:rFonts w:ascii="Arial" w:hAnsi="Arial" w:cs="Arial"/>
                        <w:noProof/>
                        <w:color w:val="595959" w:themeColor="text1" w:themeTint="A6"/>
                        <w:sz w:val="20"/>
                      </w:rPr>
                      <w:fldChar w:fldCharType="begin"/>
                    </w:r>
                    <w:r w:rsidRPr="007C43D7">
                      <w:rPr>
                        <w:rFonts w:ascii="Arial" w:hAnsi="Arial" w:cs="Arial"/>
                        <w:noProof/>
                        <w:color w:val="595959" w:themeColor="text1" w:themeTint="A6"/>
                        <w:sz w:val="20"/>
                      </w:rPr>
                      <w:instrText xml:space="preserve"> NUMPAGES  \* Arabic  \* MERGEFORMAT </w:instrText>
                    </w:r>
                    <w:r w:rsidRPr="007C43D7">
                      <w:rPr>
                        <w:rFonts w:ascii="Arial" w:hAnsi="Arial" w:cs="Arial"/>
                        <w:noProof/>
                        <w:color w:val="595959" w:themeColor="text1" w:themeTint="A6"/>
                        <w:sz w:val="20"/>
                      </w:rPr>
                      <w:fldChar w:fldCharType="separate"/>
                    </w:r>
                    <w:r w:rsidR="00B53C4C">
                      <w:rPr>
                        <w:rFonts w:ascii="Arial" w:hAnsi="Arial" w:cs="Arial"/>
                        <w:noProof/>
                        <w:color w:val="595959" w:themeColor="text1" w:themeTint="A6"/>
                        <w:sz w:val="20"/>
                      </w:rPr>
                      <w:t>4</w:t>
                    </w:r>
                    <w:r w:rsidRPr="007C43D7">
                      <w:rPr>
                        <w:rFonts w:ascii="Arial" w:hAnsi="Arial" w:cs="Arial"/>
                        <w:noProof/>
                        <w:color w:val="595959" w:themeColor="text1" w:themeTint="A6"/>
                        <w:sz w:val="20"/>
                      </w:rPr>
                      <w:fldChar w:fldCharType="end"/>
                    </w:r>
                  </w:p>
                </w:txbxContent>
              </v:textbox>
              <w10:wrap type="square"/>
            </v:shape>
          </w:pict>
        </mc:Fallback>
      </mc:AlternateContent>
    </w:r>
    <w:r w:rsidR="00230527" w:rsidRPr="007C43D7">
      <w:rPr>
        <w:rFonts w:ascii="Arial" w:hAnsi="Arial" w:cs="Arial"/>
        <w:color w:val="595959" w:themeColor="text1" w:themeTint="A6"/>
        <w:sz w:val="20"/>
      </w:rPr>
      <w:tab/>
    </w:r>
    <w:r w:rsidR="00230527" w:rsidRPr="007C43D7">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A929E1" w14:textId="77777777" w:rsidR="00D34B15" w:rsidRDefault="00514204" w:rsidP="005662A0">
    <w:r>
      <w:rPr>
        <w:noProof/>
        <w:lang w:eastAsia="en-US"/>
      </w:rPr>
      <w:drawing>
        <wp:anchor distT="0" distB="0" distL="114300" distR="114300" simplePos="0" relativeHeight="251656192" behindDoc="0" locked="0" layoutInCell="1" allowOverlap="1" wp14:anchorId="21EA76D1" wp14:editId="3ADCE93F">
          <wp:simplePos x="0" y="0"/>
          <wp:positionH relativeFrom="column">
            <wp:posOffset>-2540</wp:posOffset>
          </wp:positionH>
          <wp:positionV relativeFrom="paragraph">
            <wp:posOffset>1270</wp:posOffset>
          </wp:positionV>
          <wp:extent cx="6092825" cy="114300"/>
          <wp:effectExtent l="0" t="0" r="0" b="0"/>
          <wp:wrapNone/>
          <wp:docPr id="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0" descr="Macintosh HD:Users:dordej:Desktop:Bildschirmfoto 2016-01-27 um 09.44.29.png"/>
                  <pic:cNvPicPr>
                    <a:picLocks noChangeArrowheads="1"/>
                  </pic:cNvPicPr>
                </pic:nvPicPr>
                <pic:blipFill>
                  <a:blip r:embed="rId1">
                    <a:extLst>
                      <a:ext uri="{28A0092B-C50C-407E-A947-70E740481C1C}">
                        <a14:useLocalDpi xmlns:a14="http://schemas.microsoft.com/office/drawing/2010/main" val="0"/>
                      </a:ext>
                    </a:extLst>
                  </a:blip>
                  <a:srcRect l="224" r="224"/>
                  <a:stretch>
                    <a:fillRect/>
                  </a:stretch>
                </pic:blipFill>
                <pic:spPr bwMode="auto">
                  <a:xfrm>
                    <a:off x="0" y="0"/>
                    <a:ext cx="6092825"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B879F3" w14:textId="77777777" w:rsidR="00461142" w:rsidRDefault="00514204" w:rsidP="005662A0">
    <w:r>
      <w:rPr>
        <w:noProof/>
        <w:lang w:eastAsia="en-US"/>
      </w:rPr>
      <w:drawing>
        <wp:anchor distT="0" distB="0" distL="114300" distR="114300" simplePos="0" relativeHeight="251658240" behindDoc="0" locked="0" layoutInCell="1" allowOverlap="1" wp14:anchorId="47ECEE01" wp14:editId="67736737">
          <wp:simplePos x="0" y="0"/>
          <wp:positionH relativeFrom="column">
            <wp:posOffset>4940935</wp:posOffset>
          </wp:positionH>
          <wp:positionV relativeFrom="paragraph">
            <wp:posOffset>39370</wp:posOffset>
          </wp:positionV>
          <wp:extent cx="1146175" cy="328930"/>
          <wp:effectExtent l="0" t="0" r="0" b="0"/>
          <wp:wrapNone/>
          <wp:docPr id="4"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2B379E" w14:textId="77777777" w:rsidR="00461142" w:rsidRDefault="00461142" w:rsidP="005662A0"/>
  <w:p w14:paraId="6D018828" w14:textId="77777777"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 w15:restartNumberingAfterBreak="0">
    <w:nsid w:val="1BC6428B"/>
    <w:multiLevelType w:val="hybridMultilevel"/>
    <w:tmpl w:val="563C9564"/>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0"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1"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2"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6"/>
  </w:num>
  <w:num w:numId="2">
    <w:abstractNumId w:val="9"/>
  </w:num>
  <w:num w:numId="3">
    <w:abstractNumId w:val="1"/>
  </w:num>
  <w:num w:numId="4">
    <w:abstractNumId w:val="4"/>
  </w:num>
  <w:num w:numId="5">
    <w:abstractNumId w:val="7"/>
  </w:num>
  <w:num w:numId="6">
    <w:abstractNumId w:val="0"/>
  </w:num>
  <w:num w:numId="7">
    <w:abstractNumId w:val="11"/>
  </w:num>
  <w:num w:numId="8">
    <w:abstractNumId w:val="5"/>
  </w:num>
  <w:num w:numId="9">
    <w:abstractNumId w:val="8"/>
  </w:num>
  <w:num w:numId="10">
    <w:abstractNumId w:val="2"/>
  </w:num>
  <w:num w:numId="11">
    <w:abstractNumId w:val="10"/>
  </w:num>
  <w:num w:numId="12">
    <w:abstractNumId w:val="12"/>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181"/>
  <w:drawingGridVerticalSpacing w:val="181"/>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4F72"/>
    <w:rsid w:val="00010F6D"/>
    <w:rsid w:val="00011AF0"/>
    <w:rsid w:val="000216C5"/>
    <w:rsid w:val="0004200D"/>
    <w:rsid w:val="00051585"/>
    <w:rsid w:val="00064332"/>
    <w:rsid w:val="000666B0"/>
    <w:rsid w:val="00070F30"/>
    <w:rsid w:val="0008696B"/>
    <w:rsid w:val="000A1688"/>
    <w:rsid w:val="000A4443"/>
    <w:rsid w:val="000D2258"/>
    <w:rsid w:val="000E2A7B"/>
    <w:rsid w:val="001214EF"/>
    <w:rsid w:val="001300FD"/>
    <w:rsid w:val="001452DE"/>
    <w:rsid w:val="0018592C"/>
    <w:rsid w:val="001A346C"/>
    <w:rsid w:val="001A63BF"/>
    <w:rsid w:val="001A652E"/>
    <w:rsid w:val="001B1A2E"/>
    <w:rsid w:val="001D0DED"/>
    <w:rsid w:val="00203C52"/>
    <w:rsid w:val="00230527"/>
    <w:rsid w:val="00233BC1"/>
    <w:rsid w:val="00250987"/>
    <w:rsid w:val="00267DFF"/>
    <w:rsid w:val="00273E60"/>
    <w:rsid w:val="0028040D"/>
    <w:rsid w:val="002A1AA6"/>
    <w:rsid w:val="002A2C31"/>
    <w:rsid w:val="002C593D"/>
    <w:rsid w:val="002D0911"/>
    <w:rsid w:val="002D4E15"/>
    <w:rsid w:val="002E6012"/>
    <w:rsid w:val="002F0256"/>
    <w:rsid w:val="003108B5"/>
    <w:rsid w:val="00311361"/>
    <w:rsid w:val="00362FCB"/>
    <w:rsid w:val="0037456A"/>
    <w:rsid w:val="003A0098"/>
    <w:rsid w:val="003B4C13"/>
    <w:rsid w:val="003C7EE9"/>
    <w:rsid w:val="003D227C"/>
    <w:rsid w:val="003D2F2F"/>
    <w:rsid w:val="003F050E"/>
    <w:rsid w:val="00412599"/>
    <w:rsid w:val="00413DD5"/>
    <w:rsid w:val="00421DCF"/>
    <w:rsid w:val="00427159"/>
    <w:rsid w:val="004400CC"/>
    <w:rsid w:val="00461142"/>
    <w:rsid w:val="00462907"/>
    <w:rsid w:val="004B33C3"/>
    <w:rsid w:val="004D13F9"/>
    <w:rsid w:val="00502081"/>
    <w:rsid w:val="00504E98"/>
    <w:rsid w:val="00514204"/>
    <w:rsid w:val="00525A44"/>
    <w:rsid w:val="00565979"/>
    <w:rsid w:val="005662A0"/>
    <w:rsid w:val="00576E7F"/>
    <w:rsid w:val="0057711E"/>
    <w:rsid w:val="00584F72"/>
    <w:rsid w:val="00594D7A"/>
    <w:rsid w:val="00595031"/>
    <w:rsid w:val="0059720A"/>
    <w:rsid w:val="005A027E"/>
    <w:rsid w:val="005B6AFE"/>
    <w:rsid w:val="005C6A97"/>
    <w:rsid w:val="005D6DA1"/>
    <w:rsid w:val="005F0B0B"/>
    <w:rsid w:val="005F7049"/>
    <w:rsid w:val="006073E2"/>
    <w:rsid w:val="00623E4A"/>
    <w:rsid w:val="0063058E"/>
    <w:rsid w:val="00632A55"/>
    <w:rsid w:val="0065008E"/>
    <w:rsid w:val="006505B9"/>
    <w:rsid w:val="00654AC3"/>
    <w:rsid w:val="006565AA"/>
    <w:rsid w:val="00665176"/>
    <w:rsid w:val="00685858"/>
    <w:rsid w:val="006A1600"/>
    <w:rsid w:val="006B486F"/>
    <w:rsid w:val="006E586D"/>
    <w:rsid w:val="006F4619"/>
    <w:rsid w:val="007157C2"/>
    <w:rsid w:val="00730893"/>
    <w:rsid w:val="00780E54"/>
    <w:rsid w:val="00793A7F"/>
    <w:rsid w:val="007944FA"/>
    <w:rsid w:val="00797D11"/>
    <w:rsid w:val="007C43D7"/>
    <w:rsid w:val="007F4F00"/>
    <w:rsid w:val="007F6C26"/>
    <w:rsid w:val="0082340B"/>
    <w:rsid w:val="008325A7"/>
    <w:rsid w:val="008506AB"/>
    <w:rsid w:val="00853D9C"/>
    <w:rsid w:val="008642EB"/>
    <w:rsid w:val="008B7289"/>
    <w:rsid w:val="008C43F0"/>
    <w:rsid w:val="008D02DF"/>
    <w:rsid w:val="008F1DA2"/>
    <w:rsid w:val="0092551F"/>
    <w:rsid w:val="00936562"/>
    <w:rsid w:val="009807BA"/>
    <w:rsid w:val="00986A1C"/>
    <w:rsid w:val="009C12A4"/>
    <w:rsid w:val="009C3918"/>
    <w:rsid w:val="009E5500"/>
    <w:rsid w:val="009F3BD3"/>
    <w:rsid w:val="00A31514"/>
    <w:rsid w:val="00A36C16"/>
    <w:rsid w:val="00A448B1"/>
    <w:rsid w:val="00A613B1"/>
    <w:rsid w:val="00A75E93"/>
    <w:rsid w:val="00A778A8"/>
    <w:rsid w:val="00A81B93"/>
    <w:rsid w:val="00A90A7B"/>
    <w:rsid w:val="00AB4EBB"/>
    <w:rsid w:val="00AD3A17"/>
    <w:rsid w:val="00B02DB9"/>
    <w:rsid w:val="00B04E4C"/>
    <w:rsid w:val="00B05865"/>
    <w:rsid w:val="00B2189D"/>
    <w:rsid w:val="00B275B6"/>
    <w:rsid w:val="00B53C4C"/>
    <w:rsid w:val="00B6284B"/>
    <w:rsid w:val="00B83D7F"/>
    <w:rsid w:val="00BC56AF"/>
    <w:rsid w:val="00BE5693"/>
    <w:rsid w:val="00BF2F5C"/>
    <w:rsid w:val="00BF7953"/>
    <w:rsid w:val="00C32F2E"/>
    <w:rsid w:val="00C433B3"/>
    <w:rsid w:val="00C55499"/>
    <w:rsid w:val="00C97E9A"/>
    <w:rsid w:val="00CD3B89"/>
    <w:rsid w:val="00CD74A3"/>
    <w:rsid w:val="00CE17EF"/>
    <w:rsid w:val="00D11FBA"/>
    <w:rsid w:val="00D34B15"/>
    <w:rsid w:val="00D410C4"/>
    <w:rsid w:val="00D61861"/>
    <w:rsid w:val="00D743ED"/>
    <w:rsid w:val="00D800C5"/>
    <w:rsid w:val="00D86475"/>
    <w:rsid w:val="00D87045"/>
    <w:rsid w:val="00DB0FDE"/>
    <w:rsid w:val="00DB1445"/>
    <w:rsid w:val="00DB1D5F"/>
    <w:rsid w:val="00E00052"/>
    <w:rsid w:val="00E0015D"/>
    <w:rsid w:val="00E00551"/>
    <w:rsid w:val="00E6772A"/>
    <w:rsid w:val="00E72CDE"/>
    <w:rsid w:val="00E76EAE"/>
    <w:rsid w:val="00E87F59"/>
    <w:rsid w:val="00E95C39"/>
    <w:rsid w:val="00ED5E30"/>
    <w:rsid w:val="00F2429E"/>
    <w:rsid w:val="00F42537"/>
    <w:rsid w:val="00F6267A"/>
    <w:rsid w:val="00F91980"/>
    <w:rsid w:val="00FA6476"/>
    <w:rsid w:val="00FB714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30F546EC"/>
  <w14:defaultImageDpi w14:val="0"/>
  <w15:docId w15:val="{822DA010-F808-4E47-BF14-81E3B2C618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1A63BF"/>
    <w:pPr>
      <w:spacing w:after="120" w:line="260" w:lineRule="atLeast"/>
    </w:pPr>
    <w:rPr>
      <w:rFonts w:ascii="Arial" w:eastAsia="MS Mincho" w:hAnsi="Arial"/>
      <w:color w:val="0D0D0D" w:themeColor="text1" w:themeTint="F2"/>
      <w:sz w:val="20"/>
      <w:szCs w:val="22"/>
      <w:lang w:val="en-US"/>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olor w:val="000000" w:themeColor="text1"/>
      <w:sz w:val="28"/>
      <w:szCs w:val="26"/>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i/>
      <w:iCs/>
      <w:color w:val="262626" w:themeColor="text1" w:themeTint="D9"/>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1D0DED"/>
    <w:rPr>
      <w:rFonts w:ascii="Arial" w:eastAsiaTheme="majorEastAsia" w:hAnsi="Arial" w:cs="Times New Roman"/>
      <w:color w:val="262626" w:themeColor="text1" w:themeTint="D9"/>
      <w:sz w:val="32"/>
      <w:szCs w:val="32"/>
      <w:lang w:val="en-US" w:eastAsia="x-none"/>
    </w:rPr>
  </w:style>
  <w:style w:type="character" w:customStyle="1" w:styleId="Heading2Char">
    <w:name w:val="Heading 2 Char"/>
    <w:basedOn w:val="DefaultParagraphFont"/>
    <w:link w:val="Heading2"/>
    <w:uiPriority w:val="9"/>
    <w:locked/>
    <w:rsid w:val="001D0DED"/>
    <w:rPr>
      <w:rFonts w:ascii="Arial" w:eastAsiaTheme="majorEastAsia" w:hAnsi="Arial" w:cs="Times New Roman"/>
      <w:color w:val="000000" w:themeColor="text1"/>
      <w:sz w:val="26"/>
      <w:szCs w:val="26"/>
      <w:lang w:val="en-US" w:eastAsia="x-none"/>
    </w:rPr>
  </w:style>
  <w:style w:type="character" w:customStyle="1" w:styleId="Heading3Char">
    <w:name w:val="Heading 3 Char"/>
    <w:basedOn w:val="DefaultParagraphFont"/>
    <w:link w:val="Heading3"/>
    <w:uiPriority w:val="9"/>
    <w:locked/>
    <w:rsid w:val="005F0B0B"/>
    <w:rPr>
      <w:rFonts w:ascii="Arial" w:eastAsiaTheme="majorEastAsia" w:hAnsi="Arial" w:cs="Times New Roman"/>
      <w:color w:val="262626" w:themeColor="text1" w:themeTint="D9"/>
      <w:lang w:val="en-US" w:eastAsia="x-none"/>
    </w:rPr>
  </w:style>
  <w:style w:type="character" w:customStyle="1" w:styleId="Heading4Char">
    <w:name w:val="Heading 4 Char"/>
    <w:basedOn w:val="DefaultParagraphFont"/>
    <w:link w:val="Heading4"/>
    <w:uiPriority w:val="9"/>
    <w:semiHidden/>
    <w:locked/>
    <w:rsid w:val="001D0DED"/>
    <w:rPr>
      <w:rFonts w:ascii="Arial" w:eastAsiaTheme="majorEastAsia" w:hAnsi="Arial" w:cs="Times New Roman"/>
      <w:i/>
      <w:iCs/>
      <w:color w:val="262626" w:themeColor="text1" w:themeTint="D9"/>
      <w:sz w:val="22"/>
      <w:szCs w:val="22"/>
      <w:lang w:val="en-US" w:eastAsia="x-none"/>
    </w:rPr>
  </w:style>
  <w:style w:type="paragraph" w:styleId="BalloonText">
    <w:name w:val="Balloon Text"/>
    <w:basedOn w:val="Normal"/>
    <w:link w:val="BalloonTextChar"/>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BalloonTextChar">
    <w:name w:val="Balloon Text Char"/>
    <w:basedOn w:val="DefaultParagraphFont"/>
    <w:link w:val="BalloonText"/>
    <w:uiPriority w:val="99"/>
    <w:semiHidden/>
    <w:locked/>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HeaderChar">
    <w:name w:val="Header Char"/>
    <w:basedOn w:val="DefaultParagraphFont"/>
    <w:link w:val="Header"/>
    <w:uiPriority w:val="99"/>
    <w:locked/>
    <w:rsid w:val="00C55499"/>
    <w:rPr>
      <w:rFonts w:cs="Times New Roman"/>
    </w:rPr>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ooterChar">
    <w:name w:val="Footer Char"/>
    <w:basedOn w:val="DefaultParagraphFont"/>
    <w:link w:val="Footer"/>
    <w:uiPriority w:val="99"/>
    <w:locked/>
    <w:rsid w:val="00C55499"/>
    <w:rPr>
      <w:rFonts w:cs="Times New Roman"/>
    </w:rPr>
  </w:style>
  <w:style w:type="paragraph" w:customStyle="1" w:styleId="DSHeaderPressFact">
    <w:name w:val="DS_Header (Press &amp; Fact)"/>
    <w:qFormat/>
    <w:rsid w:val="005D6DA1"/>
    <w:pPr>
      <w:spacing w:after="360"/>
    </w:pPr>
    <w:rPr>
      <w:rFonts w:ascii="Arial" w:hAnsi="Arial"/>
      <w:noProof/>
      <w:color w:val="4F81BD" w:themeColor="accent1"/>
      <w:sz w:val="32"/>
      <w:szCs w:val="28"/>
      <w:lang w:val="en-US"/>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rFonts w:cs="Times New Roman"/>
      <w:color w:val="808080"/>
    </w:rPr>
  </w:style>
  <w:style w:type="paragraph" w:customStyle="1" w:styleId="DSSubjectLine">
    <w:name w:val="DS_Subject_Line"/>
    <w:basedOn w:val="Heading1"/>
    <w:next w:val="DSStandard"/>
    <w:link w:val="DSSubjectLineZchn"/>
    <w:qFormat/>
    <w:rsid w:val="00B275B6"/>
    <w:pPr>
      <w:spacing w:after="240"/>
    </w:pPr>
    <w:rPr>
      <w:rFonts w:eastAsiaTheme="minorEastAsia"/>
      <w:noProof/>
      <w:color w:val="000000" w:themeColor="text1"/>
      <w:szCs w:val="28"/>
    </w:rPr>
  </w:style>
  <w:style w:type="character" w:styleId="FollowedHyperlink">
    <w:name w:val="FollowedHyperlink"/>
    <w:basedOn w:val="DefaultParagraphFont"/>
    <w:uiPriority w:val="99"/>
    <w:semiHidden/>
    <w:unhideWhenUsed/>
    <w:rsid w:val="009807BA"/>
    <w:rPr>
      <w:rFonts w:cs="Times New Roman"/>
      <w:color w:val="800080" w:themeColor="followedHyperlink"/>
      <w:u w:val="single"/>
    </w:rPr>
  </w:style>
  <w:style w:type="character" w:customStyle="1" w:styleId="DSSubjectLineZchn">
    <w:name w:val="DS_Subject_Line Zchn"/>
    <w:basedOn w:val="DefaultParagraphFont"/>
    <w:link w:val="DSSubjectLine"/>
    <w:locked/>
    <w:rsid w:val="00B275B6"/>
    <w:rPr>
      <w:rFonts w:ascii="Arial" w:hAnsi="Arial" w:cs="Times New Roman"/>
      <w:noProof/>
      <w:color w:val="000000" w:themeColor="text1"/>
      <w:sz w:val="28"/>
      <w:szCs w:val="28"/>
      <w:lang w:val="en-US"/>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heme="minorEastAsia" w:cs="Arial"/>
      <w:color w:val="F8A900"/>
      <w:szCs w:val="16"/>
      <w:lang w:val="de-DE"/>
    </w:rPr>
  </w:style>
  <w:style w:type="character" w:customStyle="1" w:styleId="SidebarLinkChar">
    <w:name w:val="Sidebar_Link Char"/>
    <w:basedOn w:val="DefaultParagraphFont"/>
    <w:link w:val="SidebarLink"/>
    <w:locked/>
    <w:rsid w:val="009807BA"/>
    <w:rPr>
      <w:rFonts w:ascii="Arial" w:hAnsi="Arial" w:cs="Arial"/>
      <w:color w:val="F8A900"/>
      <w:sz w:val="16"/>
      <w:szCs w:val="16"/>
    </w:rPr>
  </w:style>
  <w:style w:type="paragraph" w:customStyle="1" w:styleId="DSDateRight">
    <w:name w:val="DS_Date_Right"/>
    <w:basedOn w:val="Normal"/>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DefaultParagraphFont"/>
    <w:link w:val="DSDateRight"/>
    <w:locked/>
    <w:rsid w:val="007F6C26"/>
    <w:rPr>
      <w:rFonts w:ascii="Arial" w:hAnsi="Arial" w:cs="Times New Roman"/>
      <w:sz w:val="22"/>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Normal"/>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hAnsi="Arial"/>
      <w:color w:val="262626" w:themeColor="text1" w:themeTint="D9"/>
      <w:sz w:val="20"/>
      <w:szCs w:val="20"/>
      <w:lang w:val="en-US" w:eastAsia="zh-CN"/>
    </w:rPr>
  </w:style>
  <w:style w:type="table" w:styleId="TableGrid">
    <w:name w:val="Table Grid"/>
    <w:basedOn w:val="TableNormal"/>
    <w:uiPriority w:val="59"/>
    <w:rsid w:val="001A63B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6772A"/>
    <w:rPr>
      <w:rFonts w:cs="Times New Roman"/>
      <w:sz w:val="16"/>
      <w:szCs w:val="16"/>
    </w:rPr>
  </w:style>
  <w:style w:type="paragraph" w:styleId="CommentText">
    <w:name w:val="annotation text"/>
    <w:basedOn w:val="Normal"/>
    <w:link w:val="CommentTextChar"/>
    <w:uiPriority w:val="99"/>
    <w:semiHidden/>
    <w:unhideWhenUsed/>
    <w:rsid w:val="00E6772A"/>
    <w:pPr>
      <w:spacing w:line="240" w:lineRule="auto"/>
    </w:pPr>
    <w:rPr>
      <w:szCs w:val="20"/>
      <w:lang w:val="de-DE"/>
    </w:rPr>
  </w:style>
  <w:style w:type="character" w:customStyle="1" w:styleId="CommentTextChar">
    <w:name w:val="Comment Text Char"/>
    <w:basedOn w:val="DefaultParagraphFont"/>
    <w:link w:val="CommentText"/>
    <w:uiPriority w:val="99"/>
    <w:semiHidden/>
    <w:locked/>
    <w:rsid w:val="00E6772A"/>
    <w:rPr>
      <w:rFonts w:ascii="Arial" w:eastAsia="MS Mincho" w:hAnsi="Arial" w:cs="Times New Roman"/>
      <w:color w:val="0D0D0D" w:themeColor="text1" w:themeTint="F2"/>
      <w:sz w:val="20"/>
      <w:szCs w:val="20"/>
    </w:rPr>
  </w:style>
  <w:style w:type="paragraph" w:styleId="CommentSubject">
    <w:name w:val="annotation subject"/>
    <w:basedOn w:val="CommentText"/>
    <w:next w:val="CommentText"/>
    <w:link w:val="CommentSubjectChar"/>
    <w:uiPriority w:val="99"/>
    <w:semiHidden/>
    <w:unhideWhenUsed/>
    <w:rsid w:val="00DB1445"/>
    <w:rPr>
      <w:b/>
      <w:bCs/>
      <w:lang w:val="en-US"/>
    </w:rPr>
  </w:style>
  <w:style w:type="character" w:customStyle="1" w:styleId="CommentSubjectChar">
    <w:name w:val="Comment Subject Char"/>
    <w:basedOn w:val="CommentTextChar"/>
    <w:link w:val="CommentSubject"/>
    <w:uiPriority w:val="99"/>
    <w:semiHidden/>
    <w:locked/>
    <w:rsid w:val="00DB1445"/>
    <w:rPr>
      <w:rFonts w:ascii="Arial" w:eastAsia="MS Mincho" w:hAnsi="Arial" w:cs="Times New Roman"/>
      <w:b/>
      <w:bCs/>
      <w:color w:val="0D0D0D" w:themeColor="text1" w:themeTint="F2"/>
      <w:sz w:val="20"/>
      <w:szCs w:val="20"/>
      <w:lang w:val="en-US" w:eastAsia="x-none"/>
    </w:rPr>
  </w:style>
  <w:style w:type="paragraph" w:styleId="Revision">
    <w:name w:val="Revision"/>
    <w:hidden/>
    <w:uiPriority w:val="99"/>
    <w:semiHidden/>
    <w:rsid w:val="0008696B"/>
    <w:rPr>
      <w:rFonts w:ascii="Arial" w:eastAsia="MS Mincho" w:hAnsi="Arial"/>
      <w:color w:val="0D0D0D" w:themeColor="text1" w:themeTint="F2"/>
      <w:sz w:val="20"/>
      <w:szCs w:val="22"/>
      <w:lang w:val="en-US"/>
    </w:rPr>
  </w:style>
  <w:style w:type="numbering" w:customStyle="1" w:styleId="AktuelleListe1">
    <w:name w:val="Aktuelle Liste1"/>
    <w:pPr>
      <w:numPr>
        <w:numId w:val="8"/>
      </w:numPr>
    </w:pPr>
  </w:style>
  <w:style w:type="paragraph" w:customStyle="1" w:styleId="Default">
    <w:name w:val="Default"/>
    <w:rsid w:val="009F3BD3"/>
    <w:pPr>
      <w:autoSpaceDE w:val="0"/>
      <w:autoSpaceDN w:val="0"/>
      <w:adjustRightInd w:val="0"/>
    </w:pPr>
    <w:rPr>
      <w:rFonts w:ascii="Arial" w:eastAsia="MS Mincho" w:hAnsi="Arial" w:cs="Arial"/>
      <w:color w:val="00000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8063386">
      <w:marLeft w:val="0"/>
      <w:marRight w:val="0"/>
      <w:marTop w:val="0"/>
      <w:marBottom w:val="0"/>
      <w:divBdr>
        <w:top w:val="none" w:sz="0" w:space="0" w:color="auto"/>
        <w:left w:val="none" w:sz="0" w:space="0" w:color="auto"/>
        <w:bottom w:val="none" w:sz="0" w:space="0" w:color="auto"/>
        <w:right w:val="none" w:sz="0" w:space="0" w:color="auto"/>
      </w:divBdr>
    </w:div>
    <w:div w:id="798063387">
      <w:marLeft w:val="0"/>
      <w:marRight w:val="0"/>
      <w:marTop w:val="0"/>
      <w:marBottom w:val="0"/>
      <w:divBdr>
        <w:top w:val="none" w:sz="0" w:space="0" w:color="auto"/>
        <w:left w:val="none" w:sz="0" w:space="0" w:color="auto"/>
        <w:bottom w:val="none" w:sz="0" w:space="0" w:color="auto"/>
        <w:right w:val="none" w:sz="0" w:space="0" w:color="auto"/>
      </w:divBdr>
    </w:div>
    <w:div w:id="79806338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4EFE55-7EF5-4D9E-A522-3902B8F80F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Pages>
  <Words>661</Words>
  <Characters>3770</Characters>
  <Application>Microsoft Office Word</Application>
  <DocSecurity>0</DocSecurity>
  <Lines>31</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Sirona Dental GmbH</Company>
  <LinksUpToDate>false</LinksUpToDate>
  <CharactersWithSpaces>4423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Bulawin, Maria</dc:creator>
  <cp:lastModifiedBy>Hildner, Julia</cp:lastModifiedBy>
  <cp:revision>6</cp:revision>
  <cp:lastPrinted>2016-02-05T14:58:00Z</cp:lastPrinted>
  <dcterms:created xsi:type="dcterms:W3CDTF">2017-02-20T09:14:00Z</dcterms:created>
  <dcterms:modified xsi:type="dcterms:W3CDTF">2017-03-07T13:25:00Z</dcterms:modified>
</cp:coreProperties>
</file>