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365100" w:rsidRDefault="00365100" w:rsidP="005D6DA1">
      <w:pPr>
        <w:pStyle w:val="DSHeaderPressFact"/>
        <w:rPr>
          <w:rFonts w:cs="Arial"/>
          <w:szCs w:val="32"/>
          <w:lang w:val="en-US"/>
        </w:rPr>
      </w:pPr>
      <w:r>
        <w:rPr>
          <w:color w:val="000000" w:themeColor="text1"/>
          <w:lang w:val="en-US"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1E3F7A26" wp14:editId="422E232B">
                <wp:simplePos x="0" y="0"/>
                <wp:positionH relativeFrom="column">
                  <wp:posOffset>4347210</wp:posOffset>
                </wp:positionH>
                <wp:positionV relativeFrom="paragraph">
                  <wp:posOffset>3175</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365100" w:rsidRDefault="00365100" w:rsidP="00365100">
                            <w:pPr>
                              <w:pStyle w:val="DSHeaderPressFact"/>
                            </w:pPr>
                            <w:r>
                              <w:t>Press Contact</w:t>
                            </w:r>
                          </w:p>
                          <w:p w:rsidR="004B0297" w:rsidRPr="00EC4E33" w:rsidRDefault="004B0297" w:rsidP="004B0297">
                            <w:pPr>
                              <w:pStyle w:val="DSStandardSidebox"/>
                            </w:pPr>
                            <w:r w:rsidRPr="00EC4E33">
                              <w:t>Marion Par-Weixlberger</w:t>
                            </w:r>
                          </w:p>
                          <w:p w:rsidR="004B0297" w:rsidRPr="00EC4E33" w:rsidRDefault="004B0297" w:rsidP="004B0297">
                            <w:pPr>
                              <w:pStyle w:val="DSStandardSidebox"/>
                            </w:pPr>
                            <w:r w:rsidRPr="00EC4E33">
                              <w:t xml:space="preserve">Director Corporate Communications </w:t>
                            </w:r>
                            <w:r w:rsidR="00553536">
                              <w:t>and</w:t>
                            </w:r>
                            <w:r w:rsidRPr="00EC4E33">
                              <w:t xml:space="preserve"> Public Relations</w:t>
                            </w:r>
                          </w:p>
                          <w:p w:rsidR="004B0297" w:rsidRPr="002E6012" w:rsidRDefault="004B0297" w:rsidP="004B0297">
                            <w:pPr>
                              <w:pStyle w:val="DSStandardSidebox"/>
                              <w:rPr>
                                <w:lang w:val="de-DE"/>
                              </w:rPr>
                            </w:pPr>
                            <w:r w:rsidRPr="002E6012">
                              <w:rPr>
                                <w:lang w:val="de-DE"/>
                              </w:rPr>
                              <w:t>Sirona Straße 1</w:t>
                            </w:r>
                          </w:p>
                          <w:p w:rsidR="004B0297" w:rsidRPr="002E6012" w:rsidRDefault="004B0297" w:rsidP="004B0297">
                            <w:pPr>
                              <w:pStyle w:val="DSStandardSidebox"/>
                              <w:rPr>
                                <w:lang w:val="de-DE"/>
                              </w:rPr>
                            </w:pPr>
                            <w:r w:rsidRPr="002E6012">
                              <w:rPr>
                                <w:lang w:val="de-DE"/>
                              </w:rPr>
                              <w:t>5071 Wals bei Salzburg, Austria</w:t>
                            </w:r>
                          </w:p>
                          <w:p w:rsidR="004B0297" w:rsidRPr="002E6012" w:rsidRDefault="004B0297" w:rsidP="004B0297">
                            <w:pPr>
                              <w:pStyle w:val="DSStandardSidebox"/>
                              <w:rPr>
                                <w:lang w:val="de-DE"/>
                              </w:rPr>
                            </w:pPr>
                            <w:r w:rsidRPr="002E6012">
                              <w:rPr>
                                <w:lang w:val="de-DE"/>
                              </w:rPr>
                              <w:t>T  +43 (0) 662 2450-588</w:t>
                            </w:r>
                          </w:p>
                          <w:p w:rsidR="004B0297" w:rsidRPr="004B0297" w:rsidRDefault="004B0297" w:rsidP="004B0297">
                            <w:pPr>
                              <w:pStyle w:val="DSStandardSidebox"/>
                              <w:rPr>
                                <w:lang w:val="de-DE"/>
                              </w:rPr>
                            </w:pPr>
                            <w:r w:rsidRPr="004B0297">
                              <w:rPr>
                                <w:lang w:val="de-DE"/>
                              </w:rPr>
                              <w:t>F  +43 (0) 662 2450-540</w:t>
                            </w:r>
                          </w:p>
                          <w:p w:rsidR="004B0297" w:rsidRPr="000A4DD5" w:rsidRDefault="004B0297" w:rsidP="004B0297">
                            <w:pPr>
                              <w:pStyle w:val="SidebarLink"/>
                              <w:rPr>
                                <w:lang w:val="de-DE"/>
                              </w:rPr>
                            </w:pPr>
                            <w:r w:rsidRPr="000A4DD5">
                              <w:rPr>
                                <w:lang w:val="de-DE"/>
                              </w:rPr>
                              <w:t>marion.par-weixlberger@dentsplysirona.com</w:t>
                            </w:r>
                          </w:p>
                          <w:p w:rsidR="004B0297" w:rsidRPr="004B0297" w:rsidRDefault="004B0297" w:rsidP="004B0297">
                            <w:pPr>
                              <w:pStyle w:val="DSStandardSidebox"/>
                              <w:rPr>
                                <w:lang w:val="de-DE"/>
                              </w:rPr>
                            </w:pPr>
                          </w:p>
                          <w:p w:rsidR="004B0297" w:rsidRPr="00C22D20" w:rsidRDefault="004B0297" w:rsidP="004B0297">
                            <w:pPr>
                              <w:pStyle w:val="DSStandardSidebox"/>
                              <w:rPr>
                                <w:lang w:val="de-DE"/>
                              </w:rPr>
                            </w:pPr>
                            <w:r w:rsidRPr="00C22D20">
                              <w:rPr>
                                <w:lang w:val="de-DE"/>
                              </w:rPr>
                              <w:t>Dr. Kaschny PR GmbH</w:t>
                            </w:r>
                          </w:p>
                          <w:p w:rsidR="004B0297" w:rsidRPr="004B0297" w:rsidRDefault="004B0297" w:rsidP="004B0297">
                            <w:pPr>
                              <w:pStyle w:val="Info-Tabelle"/>
                              <w:tabs>
                                <w:tab w:val="left" w:pos="548"/>
                              </w:tabs>
                              <w:rPr>
                                <w:rFonts w:ascii="Arial" w:eastAsia="MS Mincho" w:hAnsi="Arial" w:cstheme="minorBidi"/>
                                <w:color w:val="0D0D0D" w:themeColor="text1" w:themeTint="F2"/>
                                <w:sz w:val="16"/>
                                <w:szCs w:val="22"/>
                                <w:lang w:val="de-DE"/>
                              </w:rPr>
                            </w:pPr>
                            <w:r w:rsidRPr="004B0297">
                              <w:rPr>
                                <w:rFonts w:ascii="Arial" w:eastAsia="MS Mincho" w:hAnsi="Arial" w:cstheme="minorBidi"/>
                                <w:color w:val="0D0D0D" w:themeColor="text1" w:themeTint="F2"/>
                                <w:sz w:val="16"/>
                                <w:szCs w:val="22"/>
                                <w:lang w:val="de-DE"/>
                              </w:rPr>
                              <w:t>Agentur für Öffentlichkeitsarbeit</w:t>
                            </w:r>
                          </w:p>
                          <w:p w:rsidR="004B0297" w:rsidRPr="000B6305" w:rsidRDefault="004B0297" w:rsidP="004B0297">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rsidR="004B0297" w:rsidRPr="000B6305" w:rsidRDefault="004B0297" w:rsidP="004B0297">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rsidR="004B0297" w:rsidRPr="000B6305" w:rsidRDefault="00553536" w:rsidP="004B0297">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 </w:t>
                            </w:r>
                            <w:r w:rsidR="004B0297">
                              <w:rPr>
                                <w:rFonts w:ascii="Arial" w:eastAsia="MS Mincho" w:hAnsi="Arial" w:cstheme="minorBidi"/>
                                <w:color w:val="0D0D0D" w:themeColor="text1" w:themeTint="F2"/>
                                <w:sz w:val="16"/>
                                <w:szCs w:val="22"/>
                                <w:lang w:val="en-US"/>
                              </w:rPr>
                              <w:t xml:space="preserve"> </w:t>
                            </w:r>
                            <w:r w:rsidR="004B0297" w:rsidRPr="000B6305">
                              <w:rPr>
                                <w:rFonts w:ascii="Arial" w:eastAsia="MS Mincho" w:hAnsi="Arial" w:cstheme="minorBidi"/>
                                <w:color w:val="0D0D0D" w:themeColor="text1" w:themeTint="F2"/>
                                <w:sz w:val="16"/>
                                <w:szCs w:val="22"/>
                                <w:lang w:val="en-US"/>
                              </w:rPr>
                              <w:t>+49-(0)6172-68481-0</w:t>
                            </w:r>
                          </w:p>
                          <w:p w:rsidR="004B0297" w:rsidRPr="00FA28F0" w:rsidRDefault="00553536" w:rsidP="004B0297">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F </w:t>
                            </w:r>
                            <w:r w:rsidR="004B0297">
                              <w:rPr>
                                <w:rFonts w:ascii="Arial" w:eastAsia="MS Mincho" w:hAnsi="Arial" w:cstheme="minorBidi"/>
                                <w:color w:val="0D0D0D" w:themeColor="text1" w:themeTint="F2"/>
                                <w:sz w:val="16"/>
                                <w:szCs w:val="22"/>
                                <w:lang w:val="en-US"/>
                              </w:rPr>
                              <w:t xml:space="preserve"> </w:t>
                            </w:r>
                            <w:r w:rsidR="004B0297" w:rsidRPr="00FA28F0">
                              <w:rPr>
                                <w:rFonts w:ascii="Arial" w:eastAsia="MS Mincho" w:hAnsi="Arial" w:cstheme="minorBidi"/>
                                <w:color w:val="0D0D0D" w:themeColor="text1" w:themeTint="F2"/>
                                <w:sz w:val="16"/>
                                <w:szCs w:val="22"/>
                                <w:lang w:val="en-US"/>
                              </w:rPr>
                              <w:t>+49-(0)6172-68481-60</w:t>
                            </w:r>
                          </w:p>
                          <w:p w:rsidR="004B0297" w:rsidRPr="009D6C9A" w:rsidRDefault="004B0297" w:rsidP="004B0297">
                            <w:pPr>
                              <w:pStyle w:val="DSStandardSidebox"/>
                              <w:rPr>
                                <w:rFonts w:eastAsia="Times New Roman" w:cs="Arial"/>
                                <w:color w:val="F8A900"/>
                                <w:szCs w:val="16"/>
                              </w:rPr>
                            </w:pPr>
                            <w:r w:rsidRPr="009D6C9A">
                              <w:rPr>
                                <w:rFonts w:eastAsia="Times New Roman" w:cs="Arial"/>
                                <w:color w:val="F8A900"/>
                                <w:szCs w:val="16"/>
                              </w:rPr>
                              <w:t>redaktion@kaschnypr.de</w:t>
                            </w: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4B0297" w:rsidRDefault="004B0297"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rPr>
                                <w:b/>
                              </w:rPr>
                            </w:pPr>
                          </w:p>
                          <w:p w:rsidR="00365100" w:rsidRDefault="00365100" w:rsidP="00365100">
                            <w:pPr>
                              <w:pStyle w:val="DSStandardSidebox"/>
                              <w:rPr>
                                <w:b/>
                              </w:rPr>
                            </w:pPr>
                          </w:p>
                          <w:p w:rsidR="00365100" w:rsidRPr="00011AF0" w:rsidRDefault="00553536" w:rsidP="00365100">
                            <w:pPr>
                              <w:pStyle w:val="DSStandardSidebox"/>
                              <w:rPr>
                                <w:b/>
                              </w:rPr>
                            </w:pPr>
                            <w:r>
                              <w:rPr>
                                <w:b/>
                              </w:rPr>
                              <w:t>About Dentsply Sirona</w:t>
                            </w:r>
                            <w:r w:rsidR="00365100" w:rsidRPr="00011AF0">
                              <w:rPr>
                                <w:b/>
                              </w:rPr>
                              <w:t>:</w:t>
                            </w:r>
                          </w:p>
                          <w:p w:rsidR="00365100" w:rsidRDefault="00365100" w:rsidP="00365100">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rsidR="00365100" w:rsidRPr="009807BA" w:rsidRDefault="00365100" w:rsidP="005751EE">
                            <w:pPr>
                              <w:spacing w:after="0" w:line="240" w:lineRule="auto"/>
                            </w:pPr>
                            <w:r w:rsidRPr="00011AF0">
                              <w:rPr>
                                <w:sz w:val="16"/>
                                <w:szCs w:val="16"/>
                              </w:rPr>
                              <w:t xml:space="preserve">Visit </w:t>
                            </w:r>
                            <w:hyperlink r:id="rId12"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F7A26" id="_x0000_t202" coordsize="21600,21600" o:spt="202" path="m,l,21600r21600,l21600,xe">
                <v:stroke joinstyle="miter"/>
                <v:path gradientshapeok="t" o:connecttype="rect"/>
              </v:shapetype>
              <v:shape id="Textfeld 4" o:spid="_x0000_s1026" type="#_x0000_t202" style="position:absolute;margin-left:342.3pt;margin-top:.25pt;width:142.05pt;height:6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" filled="f" stroked="f">
                <v:textbox inset="2mm,0,0,0">
                  <w:txbxContent>
                    <w:p w:rsidR="00365100" w:rsidRDefault="00365100" w:rsidP="00365100">
                      <w:pPr>
                        <w:pStyle w:val="DSHeaderPressFact"/>
                      </w:pPr>
                      <w:r>
                        <w:t>Press Contact</w:t>
                      </w:r>
                    </w:p>
                    <w:p w:rsidR="004B0297" w:rsidRPr="00EC4E33" w:rsidRDefault="004B0297" w:rsidP="004B0297">
                      <w:pPr>
                        <w:pStyle w:val="DSStandardSidebox"/>
                      </w:pPr>
                      <w:r w:rsidRPr="00EC4E33">
                        <w:t>Marion Par-Weixlberger</w:t>
                      </w:r>
                    </w:p>
                    <w:p w:rsidR="004B0297" w:rsidRPr="00EC4E33" w:rsidRDefault="004B0297" w:rsidP="004B0297">
                      <w:pPr>
                        <w:pStyle w:val="DSStandardSidebox"/>
                      </w:pPr>
                      <w:r w:rsidRPr="00EC4E33">
                        <w:t xml:space="preserve">Director Corporate Communications </w:t>
                      </w:r>
                      <w:r w:rsidR="00553536">
                        <w:t>and</w:t>
                      </w:r>
                      <w:r w:rsidRPr="00EC4E33">
                        <w:t xml:space="preserve"> Public Relations</w:t>
                      </w:r>
                    </w:p>
                    <w:p w:rsidR="004B0297" w:rsidRPr="002E6012" w:rsidRDefault="004B0297" w:rsidP="004B0297">
                      <w:pPr>
                        <w:pStyle w:val="DSStandardSidebox"/>
                        <w:rPr>
                          <w:lang w:val="de-DE"/>
                        </w:rPr>
                      </w:pPr>
                      <w:r w:rsidRPr="002E6012">
                        <w:rPr>
                          <w:lang w:val="de-DE"/>
                        </w:rPr>
                        <w:t>Sirona Straße 1</w:t>
                      </w:r>
                    </w:p>
                    <w:p w:rsidR="004B0297" w:rsidRPr="002E6012" w:rsidRDefault="004B0297" w:rsidP="004B0297">
                      <w:pPr>
                        <w:pStyle w:val="DSStandardSidebox"/>
                        <w:rPr>
                          <w:lang w:val="de-DE"/>
                        </w:rPr>
                      </w:pPr>
                      <w:r w:rsidRPr="002E6012">
                        <w:rPr>
                          <w:lang w:val="de-DE"/>
                        </w:rPr>
                        <w:t>5071 Wals bei Salzburg, Austria</w:t>
                      </w:r>
                    </w:p>
                    <w:p w:rsidR="004B0297" w:rsidRPr="002E6012" w:rsidRDefault="004B0297" w:rsidP="004B0297">
                      <w:pPr>
                        <w:pStyle w:val="DSStandardSidebox"/>
                        <w:rPr>
                          <w:lang w:val="de-DE"/>
                        </w:rPr>
                      </w:pPr>
                      <w:r w:rsidRPr="002E6012">
                        <w:rPr>
                          <w:lang w:val="de-DE"/>
                        </w:rPr>
                        <w:t>T  +43 (0) 662 2450-588</w:t>
                      </w:r>
                    </w:p>
                    <w:p w:rsidR="004B0297" w:rsidRPr="004B0297" w:rsidRDefault="004B0297" w:rsidP="004B0297">
                      <w:pPr>
                        <w:pStyle w:val="DSStandardSidebox"/>
                        <w:rPr>
                          <w:lang w:val="de-DE"/>
                        </w:rPr>
                      </w:pPr>
                      <w:r w:rsidRPr="004B0297">
                        <w:rPr>
                          <w:lang w:val="de-DE"/>
                        </w:rPr>
                        <w:t>F  +43 (0) 662 2450-540</w:t>
                      </w:r>
                    </w:p>
                    <w:p w:rsidR="004B0297" w:rsidRPr="000A4DD5" w:rsidRDefault="004B0297" w:rsidP="004B0297">
                      <w:pPr>
                        <w:pStyle w:val="SidebarLink"/>
                        <w:rPr>
                          <w:lang w:val="de-DE"/>
                        </w:rPr>
                      </w:pPr>
                      <w:r w:rsidRPr="000A4DD5">
                        <w:rPr>
                          <w:lang w:val="de-DE"/>
                        </w:rPr>
                        <w:t>marion.par-weixlberger@dentsplysirona.com</w:t>
                      </w:r>
                    </w:p>
                    <w:p w:rsidR="004B0297" w:rsidRPr="004B0297" w:rsidRDefault="004B0297" w:rsidP="004B0297">
                      <w:pPr>
                        <w:pStyle w:val="DSStandardSidebox"/>
                        <w:rPr>
                          <w:lang w:val="de-DE"/>
                        </w:rPr>
                      </w:pPr>
                    </w:p>
                    <w:p w:rsidR="004B0297" w:rsidRPr="00C22D20" w:rsidRDefault="004B0297" w:rsidP="004B0297">
                      <w:pPr>
                        <w:pStyle w:val="DSStandardSidebox"/>
                        <w:rPr>
                          <w:lang w:val="de-DE"/>
                        </w:rPr>
                      </w:pPr>
                      <w:r w:rsidRPr="00C22D20">
                        <w:rPr>
                          <w:lang w:val="de-DE"/>
                        </w:rPr>
                        <w:t>Dr. Kaschny PR GmbH</w:t>
                      </w:r>
                    </w:p>
                    <w:p w:rsidR="004B0297" w:rsidRPr="004B0297" w:rsidRDefault="004B0297" w:rsidP="004B0297">
                      <w:pPr>
                        <w:pStyle w:val="Info-Tabelle"/>
                        <w:tabs>
                          <w:tab w:val="left" w:pos="548"/>
                        </w:tabs>
                        <w:rPr>
                          <w:rFonts w:ascii="Arial" w:eastAsia="MS Mincho" w:hAnsi="Arial" w:cstheme="minorBidi"/>
                          <w:color w:val="0D0D0D" w:themeColor="text1" w:themeTint="F2"/>
                          <w:sz w:val="16"/>
                          <w:szCs w:val="22"/>
                          <w:lang w:val="de-DE"/>
                        </w:rPr>
                      </w:pPr>
                      <w:r w:rsidRPr="004B0297">
                        <w:rPr>
                          <w:rFonts w:ascii="Arial" w:eastAsia="MS Mincho" w:hAnsi="Arial" w:cstheme="minorBidi"/>
                          <w:color w:val="0D0D0D" w:themeColor="text1" w:themeTint="F2"/>
                          <w:sz w:val="16"/>
                          <w:szCs w:val="22"/>
                          <w:lang w:val="de-DE"/>
                        </w:rPr>
                        <w:t>Agentur für Öffentlichkeitsarbeit</w:t>
                      </w:r>
                    </w:p>
                    <w:p w:rsidR="004B0297" w:rsidRPr="000B6305" w:rsidRDefault="004B0297" w:rsidP="004B0297">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rsidR="004B0297" w:rsidRPr="000B6305" w:rsidRDefault="004B0297" w:rsidP="004B0297">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rsidR="004B0297" w:rsidRPr="000B6305" w:rsidRDefault="00553536" w:rsidP="004B0297">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 </w:t>
                      </w:r>
                      <w:r w:rsidR="004B0297">
                        <w:rPr>
                          <w:rFonts w:ascii="Arial" w:eastAsia="MS Mincho" w:hAnsi="Arial" w:cstheme="minorBidi"/>
                          <w:color w:val="0D0D0D" w:themeColor="text1" w:themeTint="F2"/>
                          <w:sz w:val="16"/>
                          <w:szCs w:val="22"/>
                          <w:lang w:val="en-US"/>
                        </w:rPr>
                        <w:t xml:space="preserve"> </w:t>
                      </w:r>
                      <w:r w:rsidR="004B0297" w:rsidRPr="000B6305">
                        <w:rPr>
                          <w:rFonts w:ascii="Arial" w:eastAsia="MS Mincho" w:hAnsi="Arial" w:cstheme="minorBidi"/>
                          <w:color w:val="0D0D0D" w:themeColor="text1" w:themeTint="F2"/>
                          <w:sz w:val="16"/>
                          <w:szCs w:val="22"/>
                          <w:lang w:val="en-US"/>
                        </w:rPr>
                        <w:t>+49-(0)6172-68481-0</w:t>
                      </w:r>
                    </w:p>
                    <w:p w:rsidR="004B0297" w:rsidRPr="00FA28F0" w:rsidRDefault="00553536" w:rsidP="004B0297">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F </w:t>
                      </w:r>
                      <w:r w:rsidR="004B0297">
                        <w:rPr>
                          <w:rFonts w:ascii="Arial" w:eastAsia="MS Mincho" w:hAnsi="Arial" w:cstheme="minorBidi"/>
                          <w:color w:val="0D0D0D" w:themeColor="text1" w:themeTint="F2"/>
                          <w:sz w:val="16"/>
                          <w:szCs w:val="22"/>
                          <w:lang w:val="en-US"/>
                        </w:rPr>
                        <w:t xml:space="preserve"> </w:t>
                      </w:r>
                      <w:r w:rsidR="004B0297" w:rsidRPr="00FA28F0">
                        <w:rPr>
                          <w:rFonts w:ascii="Arial" w:eastAsia="MS Mincho" w:hAnsi="Arial" w:cstheme="minorBidi"/>
                          <w:color w:val="0D0D0D" w:themeColor="text1" w:themeTint="F2"/>
                          <w:sz w:val="16"/>
                          <w:szCs w:val="22"/>
                          <w:lang w:val="en-US"/>
                        </w:rPr>
                        <w:t>+49-(0)6172-68481-60</w:t>
                      </w:r>
                    </w:p>
                    <w:p w:rsidR="004B0297" w:rsidRPr="009D6C9A" w:rsidRDefault="004B0297" w:rsidP="004B0297">
                      <w:pPr>
                        <w:pStyle w:val="DSStandardSidebox"/>
                        <w:rPr>
                          <w:rFonts w:eastAsia="Times New Roman" w:cs="Arial"/>
                          <w:color w:val="F8A900"/>
                          <w:szCs w:val="16"/>
                        </w:rPr>
                      </w:pPr>
                      <w:r w:rsidRPr="009D6C9A">
                        <w:rPr>
                          <w:rFonts w:eastAsia="Times New Roman" w:cs="Arial"/>
                          <w:color w:val="F8A900"/>
                          <w:szCs w:val="16"/>
                        </w:rPr>
                        <w:t>redaktion@kaschnypr.de</w:t>
                      </w: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4B0297" w:rsidRDefault="004B0297"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pPr>
                    </w:p>
                    <w:p w:rsidR="00365100" w:rsidRDefault="00365100" w:rsidP="00365100">
                      <w:pPr>
                        <w:pStyle w:val="DSStandardSidebox"/>
                        <w:rPr>
                          <w:b/>
                        </w:rPr>
                      </w:pPr>
                    </w:p>
                    <w:p w:rsidR="00365100" w:rsidRDefault="00365100" w:rsidP="00365100">
                      <w:pPr>
                        <w:pStyle w:val="DSStandardSidebox"/>
                        <w:rPr>
                          <w:b/>
                        </w:rPr>
                      </w:pPr>
                    </w:p>
                    <w:p w:rsidR="00365100" w:rsidRPr="00011AF0" w:rsidRDefault="00553536" w:rsidP="00365100">
                      <w:pPr>
                        <w:pStyle w:val="DSStandardSidebox"/>
                        <w:rPr>
                          <w:b/>
                        </w:rPr>
                      </w:pPr>
                      <w:r>
                        <w:rPr>
                          <w:b/>
                        </w:rPr>
                        <w:t>About Dentsply Sirona</w:t>
                      </w:r>
                      <w:r w:rsidR="00365100" w:rsidRPr="00011AF0">
                        <w:rPr>
                          <w:b/>
                        </w:rPr>
                        <w:t>:</w:t>
                      </w:r>
                    </w:p>
                    <w:p w:rsidR="00365100" w:rsidRDefault="00365100" w:rsidP="00365100">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rsidR="00365100" w:rsidRPr="009807BA" w:rsidRDefault="00365100" w:rsidP="005751EE">
                      <w:pPr>
                        <w:spacing w:after="0" w:line="240" w:lineRule="auto"/>
                      </w:pPr>
                      <w:r w:rsidRPr="00011AF0">
                        <w:rPr>
                          <w:sz w:val="16"/>
                          <w:szCs w:val="16"/>
                        </w:rPr>
                        <w:t xml:space="preserve">Visit </w:t>
                      </w:r>
                      <w:hyperlink r:id="rId13"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txbxContent>
                </v:textbox>
              </v:shape>
            </w:pict>
          </mc:Fallback>
        </mc:AlternateContent>
      </w:r>
      <w:r w:rsidR="00165875">
        <w:rPr>
          <w:lang w:val="en-US" w:eastAsia="en-US"/>
        </w:rPr>
        <mc:AlternateContent>
          <mc:Choice Requires="wps">
            <w:drawing>
              <wp:anchor distT="45720" distB="45720" distL="114300" distR="114300" simplePos="0" relativeHeight="251657216" behindDoc="0" locked="0" layoutInCell="1" allowOverlap="1" wp14:anchorId="6BAA282C" wp14:editId="79D4219B">
                <wp:simplePos x="0" y="0"/>
                <wp:positionH relativeFrom="page">
                  <wp:posOffset>713740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3C2016" w:rsidRPr="005D6DA1" w:rsidRDefault="003C2016" w:rsidP="005D6DA1">
                            <w:pPr>
                              <w:pStyle w:val="DSHeaderPressFact"/>
                            </w:pPr>
                            <w:r>
                              <w:t>Press Release</w:t>
                            </w:r>
                          </w:p>
                          <w:p w:rsidR="003C2016" w:rsidRDefault="003C201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A282C" id="Text Box 2" o:spid="_x0000_s1027" type="#_x0000_t202" style="position:absolute;margin-left:56.2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" stroked="f">
                <v:textbox inset="0,0,0,0">
                  <w:txbxContent>
                    <w:p w:rsidR="003C2016" w:rsidRPr="005D6DA1" w:rsidRDefault="003C2016" w:rsidP="005D6DA1">
                      <w:pPr>
                        <w:pStyle w:val="DSHeaderPressFact"/>
                      </w:pPr>
                      <w:r>
                        <w:t>Press Release</w:t>
                      </w:r>
                    </w:p>
                    <w:p w:rsidR="003C2016" w:rsidRDefault="003C2016" w:rsidP="00461142">
                      <w:pPr>
                        <w:pStyle w:val="DSAdressField"/>
                      </w:pPr>
                    </w:p>
                  </w:txbxContent>
                </v:textbox>
                <w10:wrap anchorx="page" anchory="page"/>
              </v:shape>
            </w:pict>
          </mc:Fallback>
        </mc:AlternateContent>
      </w:r>
      <w:r w:rsidR="00165875">
        <w:rPr>
          <w:rFonts w:cs="Arial"/>
          <w:szCs w:val="32"/>
        </w:rPr>
        <w:t>Stress-free class II fillings – now with even better esthetics</w:t>
      </w:r>
    </w:p>
    <w:p w:rsidR="003C52D2" w:rsidRPr="00365100" w:rsidRDefault="008907BF" w:rsidP="007F452E">
      <w:pPr>
        <w:widowControl w:val="0"/>
        <w:spacing w:before="120" w:line="260" w:lineRule="exact"/>
        <w:rPr>
          <w:rFonts w:cs="Arial"/>
          <w:b/>
          <w:lang w:val="en-US"/>
        </w:rPr>
      </w:pPr>
      <w:r>
        <w:rPr>
          <w:rFonts w:cs="Arial"/>
          <w:b/>
        </w:rPr>
        <w:t>Placing class II fillings is a task that comes up practically every day in dental practices. Dentsply Sirona Restorative offers a procedure that is safe and also fast: The "Class II Solution"</w:t>
      </w:r>
      <w:r w:rsidR="008943D3">
        <w:rPr>
          <w:rFonts w:cs="Arial"/>
          <w:b/>
        </w:rPr>
        <w:t>. This solution</w:t>
      </w:r>
      <w:r>
        <w:rPr>
          <w:rFonts w:cs="Arial"/>
          <w:b/>
        </w:rPr>
        <w:t xml:space="preserve"> combines products</w:t>
      </w:r>
      <w:r w:rsidR="008943D3">
        <w:rPr>
          <w:rFonts w:cs="Arial"/>
          <w:b/>
        </w:rPr>
        <w:t xml:space="preserve"> that are specifically designed to compliment each</w:t>
      </w:r>
      <w:r>
        <w:rPr>
          <w:rFonts w:cs="Arial"/>
          <w:b/>
        </w:rPr>
        <w:t xml:space="preserve"> other, including a sectional matrix system, a universal adhesive, a bulk fill material and a nano-ceramic composite. The SDR bulk fill material </w:t>
      </w:r>
      <w:r w:rsidR="007C3652">
        <w:rPr>
          <w:rFonts w:cs="Arial"/>
          <w:b/>
        </w:rPr>
        <w:t xml:space="preserve">is </w:t>
      </w:r>
      <w:r>
        <w:rPr>
          <w:rFonts w:cs="Arial"/>
          <w:b/>
        </w:rPr>
        <w:t xml:space="preserve">now also available as SDR flow+ in four </w:t>
      </w:r>
      <w:r w:rsidR="00412B22">
        <w:rPr>
          <w:rFonts w:cs="Arial"/>
          <w:b/>
        </w:rPr>
        <w:t xml:space="preserve">shades </w:t>
      </w:r>
      <w:r>
        <w:rPr>
          <w:rFonts w:cs="Arial"/>
          <w:b/>
        </w:rPr>
        <w:t>for additional esthetic options.</w:t>
      </w:r>
    </w:p>
    <w:p w:rsidR="005674CB" w:rsidRPr="00365100" w:rsidRDefault="009D6C9A" w:rsidP="007F452E">
      <w:pPr>
        <w:widowControl w:val="0"/>
        <w:spacing w:before="120" w:line="260" w:lineRule="exact"/>
        <w:rPr>
          <w:rFonts w:cs="Arial"/>
          <w:lang w:val="en-US"/>
        </w:rPr>
      </w:pPr>
      <w:r>
        <w:rPr>
          <w:b/>
        </w:rPr>
        <w:t xml:space="preserve">Konstanz/Salzburg, March 21, 2017. </w:t>
      </w:r>
      <w:r>
        <w:t xml:space="preserve">The "Class II Solution" from Dentsply Sirona Restorative is the only complete solution for the optimization of every step in the treatment </w:t>
      </w:r>
      <w:r w:rsidR="008943D3">
        <w:t>of</w:t>
      </w:r>
      <w:r w:rsidR="00CA0672">
        <w:t xml:space="preserve"> </w:t>
      </w:r>
      <w:r w:rsidR="008943D3">
        <w:t>C</w:t>
      </w:r>
      <w:r>
        <w:t>lass II lesions. Class II lesions make up 50 percent of all composite fillings in a general dental practice. "Particularly for the most common indications in a practice, a workflow that uses products that have been coordinated with each other pays off," stated Professor Rainer Seemann, Director Clinical Affairs at Dentsply Sirona Restorative. "The treatment can be carried out more quickly, safely and therefore more effectively."</w:t>
      </w:r>
    </w:p>
    <w:p w:rsidR="006D517B" w:rsidRPr="00365100" w:rsidRDefault="00F3411F" w:rsidP="007F452E">
      <w:pPr>
        <w:widowControl w:val="0"/>
        <w:spacing w:before="120" w:line="260" w:lineRule="exact"/>
        <w:rPr>
          <w:rFonts w:cs="Arial"/>
          <w:b/>
          <w:lang w:val="en-US"/>
        </w:rPr>
      </w:pPr>
      <w:r>
        <w:rPr>
          <w:rFonts w:cs="Arial"/>
          <w:b/>
        </w:rPr>
        <w:t>One filling material, many benefits</w:t>
      </w:r>
    </w:p>
    <w:p w:rsidR="005674CB" w:rsidRPr="00365100" w:rsidRDefault="006D517B" w:rsidP="007F452E">
      <w:pPr>
        <w:widowControl w:val="0"/>
        <w:spacing w:before="120" w:line="260" w:lineRule="exact"/>
        <w:rPr>
          <w:lang w:val="en-US" w:eastAsia="ja-JP"/>
        </w:rPr>
      </w:pPr>
      <w:r>
        <w:t xml:space="preserve">The "Class II Solution" makes all of the important products available to the dentist. </w:t>
      </w:r>
      <w:r w:rsidR="005377DE">
        <w:t>When used in combination</w:t>
      </w:r>
      <w:r>
        <w:t xml:space="preserve">, they offer protection </w:t>
      </w:r>
      <w:r w:rsidR="00CA0672">
        <w:t>to one of</w:t>
      </w:r>
      <w:r w:rsidR="005377DE">
        <w:t xml:space="preserve"> </w:t>
      </w:r>
      <w:r>
        <w:t>the most critical</w:t>
      </w:r>
      <w:r w:rsidR="00CA0672">
        <w:t xml:space="preserve"> </w:t>
      </w:r>
      <w:r w:rsidR="005377DE">
        <w:t>interfaces</w:t>
      </w:r>
      <w:r>
        <w:t xml:space="preserve">: the bottom of the proximal box. Each individual component provides its </w:t>
      </w:r>
      <w:r w:rsidR="005377DE">
        <w:t xml:space="preserve">own </w:t>
      </w:r>
      <w:r>
        <w:t>specific benefits. The Palodent V3 sectional matrix system adapts to the natural contour of the tooth and enables safe contouring of anatomically correct contact points. The Prime&amp;Bond active universal adhesive provides a complete adhesive layer and a tight seal</w:t>
      </w:r>
      <w:r w:rsidR="005377DE">
        <w:t xml:space="preserve">,  as well as tolerance under </w:t>
      </w:r>
      <w:r w:rsidR="00F03634">
        <w:t xml:space="preserve">varying </w:t>
      </w:r>
      <w:r>
        <w:t>moisture levels. The flowable bulk fill composite SDR flow+ ensures that the finished filling takes on the natural contour of the matrix - with no marginal gaps or cavities in the proximal box. The ceram.x universal composite subsequently adapts both to the cavity and to the bulk fill composite layer.</w:t>
      </w:r>
    </w:p>
    <w:p w:rsidR="00235532" w:rsidRPr="00365100" w:rsidRDefault="00CE2094" w:rsidP="007F452E">
      <w:pPr>
        <w:widowControl w:val="0"/>
        <w:spacing w:before="120" w:line="260" w:lineRule="exact"/>
        <w:rPr>
          <w:lang w:val="en-US" w:eastAsia="ja-JP"/>
        </w:rPr>
      </w:pPr>
      <w:r>
        <w:t>Thanks to the innovative SphereTEC filler technology, the dental practitioner can enjoy a number of handling advantages, and this filling material even adapts to their individual contouring technique. Furthermore, it also simplifies finishing and hence ensures that the occlusal surface is correct and highly esthetic.</w:t>
      </w:r>
    </w:p>
    <w:p w:rsidR="00345CEB" w:rsidRPr="00365100" w:rsidRDefault="00F3411F" w:rsidP="007F452E">
      <w:pPr>
        <w:widowControl w:val="0"/>
        <w:spacing w:before="120" w:line="260" w:lineRule="exact"/>
        <w:rPr>
          <w:rFonts w:cs="Arial"/>
          <w:bCs/>
          <w:lang w:val="en-US"/>
        </w:rPr>
      </w:pPr>
      <w:r>
        <w:rPr>
          <w:rFonts w:cs="Arial"/>
        </w:rPr>
        <w:t>High esthetic requirements will be able to be fulfilled even more reliably in the future, as the SDR flow+ bulk fill composite is available in four</w:t>
      </w:r>
      <w:r w:rsidR="00CA0672">
        <w:rPr>
          <w:rFonts w:cs="Arial"/>
        </w:rPr>
        <w:t xml:space="preserve"> shades</w:t>
      </w:r>
      <w:r>
        <w:rPr>
          <w:rFonts w:cs="Arial"/>
        </w:rPr>
        <w:t xml:space="preserve">. Hence the </w:t>
      </w:r>
      <w:r w:rsidR="00CA0672">
        <w:rPr>
          <w:rFonts w:cs="Arial"/>
        </w:rPr>
        <w:t xml:space="preserve">bulk filled portion of the restoration </w:t>
      </w:r>
      <w:r>
        <w:rPr>
          <w:rFonts w:cs="Arial"/>
        </w:rPr>
        <w:t>can be adjusted to the natural tooth color of the patient. Furthermore, the indication is extended: SDR flow+ is also suitable for anterior tooth and cervical fillings.</w:t>
      </w:r>
    </w:p>
    <w:p w:rsidR="00F3411F" w:rsidRPr="00365100" w:rsidRDefault="00F3411F" w:rsidP="007F452E">
      <w:pPr>
        <w:widowControl w:val="0"/>
        <w:spacing w:before="120" w:line="260" w:lineRule="exact"/>
        <w:rPr>
          <w:rFonts w:cs="Arial"/>
          <w:b/>
          <w:bCs/>
          <w:lang w:val="en-US"/>
        </w:rPr>
      </w:pPr>
      <w:r>
        <w:rPr>
          <w:rFonts w:cs="Arial"/>
          <w:b/>
          <w:bCs/>
        </w:rPr>
        <w:lastRenderedPageBreak/>
        <w:t>An integrated solution for endodontic treatment</w:t>
      </w:r>
    </w:p>
    <w:p w:rsidR="00370821" w:rsidRDefault="000172E3" w:rsidP="007F452E">
      <w:pPr>
        <w:widowControl w:val="0"/>
        <w:spacing w:before="120" w:line="260" w:lineRule="exact"/>
        <w:rPr>
          <w:rFonts w:cs="Arial"/>
          <w:bCs/>
          <w:color w:val="000000" w:themeColor="text1"/>
        </w:rPr>
      </w:pPr>
      <w:r>
        <w:rPr>
          <w:rFonts w:cs="Arial"/>
          <w:bCs/>
          <w:color w:val="000000" w:themeColor="text1"/>
        </w:rPr>
        <w:t xml:space="preserve">SDR has already proven itself in the area of post endodontic restoration, both as a filling material and </w:t>
      </w:r>
      <w:r w:rsidR="00630B3D">
        <w:rPr>
          <w:rFonts w:cs="Arial"/>
          <w:bCs/>
          <w:color w:val="000000" w:themeColor="text1"/>
        </w:rPr>
        <w:t>as a core build up material.</w:t>
      </w:r>
      <w:r>
        <w:rPr>
          <w:rFonts w:cs="Arial"/>
          <w:bCs/>
          <w:color w:val="000000" w:themeColor="text1"/>
        </w:rPr>
        <w:t xml:space="preserve"> </w:t>
      </w:r>
      <w:r w:rsidR="00E74440">
        <w:rPr>
          <w:rFonts w:cs="Arial"/>
          <w:bCs/>
          <w:color w:val="000000" w:themeColor="text1"/>
        </w:rPr>
        <w:t>When used in this way,</w:t>
      </w:r>
      <w:r w:rsidR="00CA0672">
        <w:rPr>
          <w:rFonts w:cs="Arial"/>
          <w:bCs/>
          <w:color w:val="000000" w:themeColor="text1"/>
        </w:rPr>
        <w:t xml:space="preserve"> </w:t>
      </w:r>
      <w:r>
        <w:rPr>
          <w:rFonts w:cs="Arial"/>
          <w:bCs/>
          <w:color w:val="000000" w:themeColor="text1"/>
        </w:rPr>
        <w:t xml:space="preserve">it also takes on the interface function between root canal treatments and crown restorations. Dentsply Sirona also provides an integrated workflow that represents a front-to-end solution of leading technologies and innovative products as a clinical treatment pathway "Root to Crown Solution" (R2C). The treatment pathway </w:t>
      </w:r>
      <w:r w:rsidR="00E74440">
        <w:rPr>
          <w:rFonts w:cs="Arial"/>
          <w:bCs/>
          <w:color w:val="000000" w:themeColor="text1"/>
        </w:rPr>
        <w:t xml:space="preserve">also </w:t>
      </w:r>
      <w:r>
        <w:rPr>
          <w:rFonts w:cs="Arial"/>
          <w:bCs/>
          <w:color w:val="000000" w:themeColor="text1"/>
        </w:rPr>
        <w:t xml:space="preserve">includes the "Class II Solution" as an optimal restorative </w:t>
      </w:r>
      <w:r w:rsidR="00E74440">
        <w:rPr>
          <w:rFonts w:cs="Arial"/>
          <w:bCs/>
          <w:color w:val="000000" w:themeColor="text1"/>
        </w:rPr>
        <w:t xml:space="preserve">option </w:t>
      </w:r>
      <w:r>
        <w:rPr>
          <w:rFonts w:cs="Arial"/>
          <w:bCs/>
          <w:color w:val="000000" w:themeColor="text1"/>
        </w:rPr>
        <w:t>after endodontic treatment.</w:t>
      </w:r>
    </w:p>
    <w:p w:rsidR="005751EE" w:rsidRPr="00365100" w:rsidRDefault="005751EE" w:rsidP="00370821">
      <w:pPr>
        <w:widowControl w:val="0"/>
        <w:spacing w:before="240"/>
        <w:rPr>
          <w:rFonts w:cs="Arial"/>
          <w:bCs/>
          <w:color w:val="000000" w:themeColor="text1"/>
          <w:lang w:val="en-US"/>
        </w:rPr>
      </w:pPr>
    </w:p>
    <w:p w:rsidR="005751EE" w:rsidRDefault="00C5125E" w:rsidP="005751EE">
      <w:pPr>
        <w:pStyle w:val="DSStandard"/>
        <w:rPr>
          <w:i/>
          <w:lang w:eastAsia="ja-JP"/>
        </w:rPr>
      </w:pPr>
      <w:r w:rsidRPr="00C5125E">
        <w:rPr>
          <w:i/>
          <w:lang w:eastAsia="ja-JP"/>
        </w:rPr>
        <w:t>Due to various certification and registration periods, not all products are immediately available in all countries.</w:t>
      </w:r>
    </w:p>
    <w:p w:rsidR="00C5125E" w:rsidRDefault="00C5125E" w:rsidP="005751EE">
      <w:pPr>
        <w:pStyle w:val="DSStandard"/>
        <w:rPr>
          <w:i/>
          <w:lang w:eastAsia="ja-JP"/>
        </w:rPr>
      </w:pPr>
      <w:bookmarkStart w:id="0" w:name="_GoBack"/>
      <w:bookmarkEnd w:id="0"/>
    </w:p>
    <w:p w:rsidR="005751EE" w:rsidRPr="002D0F66" w:rsidRDefault="005751EE" w:rsidP="005751EE">
      <w:pPr>
        <w:pStyle w:val="DSStandard"/>
        <w:rPr>
          <w:b/>
          <w:color w:val="ED7D31"/>
          <w:lang w:eastAsia="ja-JP"/>
        </w:rPr>
      </w:pPr>
      <w:r w:rsidRPr="002D0F66">
        <w:rPr>
          <w:b/>
          <w:color w:val="ED7D31"/>
        </w:rPr>
        <w:t>Dentsply Sirona at the IDS 2017:</w:t>
      </w:r>
    </w:p>
    <w:p w:rsidR="005751EE" w:rsidRPr="00AC0B45" w:rsidRDefault="005751EE" w:rsidP="005751EE">
      <w:pPr>
        <w:widowControl w:val="0"/>
        <w:spacing w:before="120" w:line="260" w:lineRule="exact"/>
        <w:rPr>
          <w:rFonts w:cs="Arial"/>
          <w:bCs/>
          <w:color w:val="auto"/>
          <w:lang w:val="de-DE"/>
        </w:rPr>
      </w:pPr>
      <w:r>
        <w:rPr>
          <w:rFonts w:cs="Arial"/>
          <w:bCs/>
          <w:color w:val="auto"/>
          <w:lang w:val="de-DE"/>
        </w:rPr>
        <w:t>Hall</w:t>
      </w:r>
      <w:r w:rsidRPr="00AC0B45">
        <w:rPr>
          <w:rFonts w:cs="Arial"/>
          <w:bCs/>
          <w:color w:val="auto"/>
          <w:lang w:val="de-DE"/>
        </w:rPr>
        <w:t xml:space="preserve"> </w:t>
      </w:r>
      <w:r>
        <w:rPr>
          <w:rFonts w:cs="Arial"/>
          <w:bCs/>
          <w:color w:val="auto"/>
          <w:lang w:val="de-DE"/>
        </w:rPr>
        <w:t>11.2, Stand K-018, K-020</w:t>
      </w:r>
    </w:p>
    <w:p w:rsidR="005751EE" w:rsidRPr="00761A08" w:rsidRDefault="005751EE" w:rsidP="005751EE">
      <w:pPr>
        <w:pStyle w:val="DSStandard"/>
        <w:rPr>
          <w:i/>
          <w:lang w:eastAsia="ja-JP"/>
        </w:rPr>
      </w:pPr>
    </w:p>
    <w:p w:rsidR="00927B82" w:rsidRPr="005751EE" w:rsidRDefault="00927B82">
      <w:pPr>
        <w:spacing w:after="0" w:line="240" w:lineRule="auto"/>
        <w:rPr>
          <w:szCs w:val="20"/>
        </w:rPr>
      </w:pPr>
    </w:p>
    <w:p w:rsidR="007F452E" w:rsidRDefault="007F452E">
      <w:pPr>
        <w:spacing w:after="0" w:line="240" w:lineRule="auto"/>
        <w:rPr>
          <w:b/>
          <w:bCs/>
          <w:color w:val="808080"/>
          <w:sz w:val="23"/>
          <w:szCs w:val="23"/>
        </w:rPr>
      </w:pPr>
      <w:r>
        <w:rPr>
          <w:b/>
          <w:bCs/>
          <w:color w:val="808080"/>
          <w:sz w:val="23"/>
          <w:szCs w:val="23"/>
        </w:rPr>
        <w:br w:type="page"/>
      </w:r>
    </w:p>
    <w:p w:rsidR="00BB2CF0" w:rsidRPr="00365100" w:rsidRDefault="00BB2CF0" w:rsidP="00BB2CF0">
      <w:pPr>
        <w:pStyle w:val="DSStandard"/>
        <w:rPr>
          <w:b/>
          <w:bCs/>
          <w:color w:val="808080"/>
          <w:sz w:val="23"/>
          <w:szCs w:val="23"/>
          <w:lang w:val="en-US"/>
        </w:rPr>
      </w:pPr>
      <w:r>
        <w:rPr>
          <w:b/>
          <w:bCs/>
          <w:color w:val="808080"/>
          <w:sz w:val="23"/>
          <w:szCs w:val="23"/>
        </w:rPr>
        <w:lastRenderedPageBreak/>
        <w:t>IMAGES</w:t>
      </w:r>
    </w:p>
    <w:p w:rsidR="00BB2CF0" w:rsidRDefault="00BB2CF0" w:rsidP="00BB2CF0">
      <w:pPr>
        <w:spacing w:afterLines="120" w:after="288"/>
        <w:rPr>
          <w:szCs w:val="20"/>
          <w:lang w:val="en-US"/>
        </w:rPr>
      </w:pPr>
    </w:p>
    <w:tbl>
      <w:tblPr>
        <w:tblStyle w:val="TableGrid"/>
        <w:tblW w:w="6792" w:type="dxa"/>
        <w:tblInd w:w="-113" w:type="dxa"/>
        <w:tblLook w:val="04A0" w:firstRow="1" w:lastRow="0" w:firstColumn="1" w:lastColumn="0" w:noHBand="0" w:noVBand="1"/>
      </w:tblPr>
      <w:tblGrid>
        <w:gridCol w:w="3396"/>
        <w:gridCol w:w="3396"/>
      </w:tblGrid>
      <w:tr w:rsidR="007F452E" w:rsidTr="009A4A53">
        <w:tc>
          <w:tcPr>
            <w:tcW w:w="3396" w:type="dxa"/>
            <w:tcBorders>
              <w:top w:val="nil"/>
              <w:left w:val="nil"/>
              <w:bottom w:val="nil"/>
              <w:right w:val="nil"/>
            </w:tcBorders>
            <w:hideMark/>
          </w:tcPr>
          <w:p w:rsidR="007F452E" w:rsidRDefault="007F452E" w:rsidP="009A4A53">
            <w:pPr>
              <w:tabs>
                <w:tab w:val="left" w:pos="4605"/>
              </w:tabs>
              <w:rPr>
                <w:lang w:val="de-DE" w:eastAsia="zh-CN"/>
              </w:rPr>
            </w:pPr>
            <w:r>
              <w:rPr>
                <w:noProof/>
                <w:lang w:val="en-US" w:eastAsia="en-US"/>
              </w:rPr>
              <w:drawing>
                <wp:inline distT="0" distB="0" distL="0" distR="0" wp14:anchorId="58D1778B" wp14:editId="76E3EE34">
                  <wp:extent cx="1980000" cy="1099180"/>
                  <wp:effectExtent l="0" t="0" r="1270" b="6350"/>
                  <wp:docPr id="10" name="Grafik 5" descr="C:\Users\E039671\AppData\Local\Microsoft\Windows\INetCacheContent.Word\Dentsply Sirona_Restorative_Call-II-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Restorative_Call-II-Solution.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hideMark/>
          </w:tcPr>
          <w:p w:rsidR="007F452E" w:rsidRDefault="007F452E" w:rsidP="009A4A53">
            <w:pPr>
              <w:tabs>
                <w:tab w:val="left" w:pos="4605"/>
              </w:tabs>
              <w:rPr>
                <w:rFonts w:eastAsia="Times New Roman" w:cs="Arial"/>
                <w:szCs w:val="20"/>
                <w:lang w:eastAsia="zh-CN"/>
              </w:rPr>
            </w:pPr>
            <w:r>
              <w:rPr>
                <w:noProof/>
                <w:lang w:val="en-US" w:eastAsia="en-US"/>
              </w:rPr>
              <w:drawing>
                <wp:inline distT="0" distB="0" distL="0" distR="0" wp14:anchorId="21363183" wp14:editId="3716225E">
                  <wp:extent cx="1980000" cy="1605656"/>
                  <wp:effectExtent l="0" t="0" r="1270" b="0"/>
                  <wp:docPr id="13" name="Grafik 13" descr="C:\Users\E039671\AppData\Local\Microsoft\Windows\INetCacheContent.Word\PV3_Class II 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PV3_Class II PR_Resto.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605656"/>
                          </a:xfrm>
                          <a:prstGeom prst="rect">
                            <a:avLst/>
                          </a:prstGeom>
                          <a:noFill/>
                          <a:ln>
                            <a:noFill/>
                          </a:ln>
                        </pic:spPr>
                      </pic:pic>
                    </a:graphicData>
                  </a:graphic>
                </wp:inline>
              </w:drawing>
            </w:r>
          </w:p>
        </w:tc>
      </w:tr>
      <w:tr w:rsidR="007F452E" w:rsidRPr="007F452E" w:rsidTr="009A4A53">
        <w:tc>
          <w:tcPr>
            <w:tcW w:w="3396" w:type="dxa"/>
            <w:tcBorders>
              <w:top w:val="nil"/>
              <w:left w:val="nil"/>
              <w:bottom w:val="nil"/>
              <w:right w:val="nil"/>
            </w:tcBorders>
          </w:tcPr>
          <w:p w:rsidR="007F452E" w:rsidRPr="00365100" w:rsidRDefault="007F452E" w:rsidP="007F452E">
            <w:pPr>
              <w:tabs>
                <w:tab w:val="left" w:pos="4605"/>
              </w:tabs>
              <w:spacing w:line="240" w:lineRule="auto"/>
              <w:rPr>
                <w:rFonts w:eastAsia="Times New Roman" w:cs="Arial"/>
                <w:i/>
                <w:sz w:val="18"/>
                <w:szCs w:val="18"/>
                <w:lang w:val="en-US"/>
              </w:rPr>
            </w:pPr>
            <w:r>
              <w:rPr>
                <w:rFonts w:eastAsia="Times New Roman" w:cs="Arial"/>
                <w:i/>
                <w:sz w:val="18"/>
                <w:szCs w:val="18"/>
              </w:rPr>
              <w:t>Fig. 1: Dentsply Sirona Restorative provides the only complete solution for optimized class II restorations.</w:t>
            </w:r>
          </w:p>
          <w:p w:rsidR="007F452E" w:rsidRPr="007F452E" w:rsidRDefault="007F452E" w:rsidP="009A4A53">
            <w:pPr>
              <w:tabs>
                <w:tab w:val="left" w:pos="4605"/>
              </w:tabs>
              <w:spacing w:line="240" w:lineRule="auto"/>
              <w:rPr>
                <w:rFonts w:eastAsia="Times New Roman" w:cs="Arial"/>
                <w:i/>
                <w:sz w:val="18"/>
                <w:szCs w:val="18"/>
                <w:lang w:val="en-US"/>
              </w:rPr>
            </w:pPr>
          </w:p>
        </w:tc>
        <w:tc>
          <w:tcPr>
            <w:tcW w:w="3396" w:type="dxa"/>
            <w:tcBorders>
              <w:top w:val="nil"/>
              <w:left w:val="nil"/>
              <w:bottom w:val="nil"/>
              <w:right w:val="nil"/>
            </w:tcBorders>
            <w:hideMark/>
          </w:tcPr>
          <w:p w:rsidR="007F452E" w:rsidRPr="007F452E" w:rsidRDefault="007F452E" w:rsidP="009A4A53">
            <w:pPr>
              <w:tabs>
                <w:tab w:val="left" w:pos="4605"/>
              </w:tabs>
              <w:spacing w:line="240" w:lineRule="auto"/>
              <w:rPr>
                <w:rFonts w:eastAsia="Times New Roman" w:cs="Arial"/>
                <w:i/>
                <w:sz w:val="18"/>
                <w:szCs w:val="18"/>
                <w:lang w:val="en-US"/>
              </w:rPr>
            </w:pPr>
            <w:r>
              <w:rPr>
                <w:rFonts w:eastAsia="Times New Roman" w:cs="Arial"/>
                <w:i/>
                <w:sz w:val="18"/>
                <w:szCs w:val="18"/>
              </w:rPr>
              <w:t>Fig. 2: Palodent V3 is the first step towards improving the clinical success of a class II restoration.</w:t>
            </w:r>
          </w:p>
        </w:tc>
      </w:tr>
      <w:tr w:rsidR="007F452E" w:rsidTr="009A4A53">
        <w:tc>
          <w:tcPr>
            <w:tcW w:w="3396" w:type="dxa"/>
            <w:tcBorders>
              <w:top w:val="nil"/>
              <w:left w:val="nil"/>
              <w:bottom w:val="nil"/>
              <w:right w:val="nil"/>
            </w:tcBorders>
          </w:tcPr>
          <w:p w:rsidR="007F452E" w:rsidRDefault="007F452E" w:rsidP="009A4A53">
            <w:pPr>
              <w:tabs>
                <w:tab w:val="left" w:pos="4605"/>
              </w:tabs>
              <w:spacing w:line="240" w:lineRule="auto"/>
              <w:rPr>
                <w:rFonts w:eastAsia="Times New Roman" w:cs="Arial"/>
                <w:i/>
                <w:sz w:val="18"/>
                <w:szCs w:val="18"/>
              </w:rPr>
            </w:pPr>
            <w:r>
              <w:rPr>
                <w:noProof/>
                <w:lang w:val="en-US" w:eastAsia="en-US"/>
              </w:rPr>
              <w:drawing>
                <wp:inline distT="0" distB="0" distL="0" distR="0" wp14:anchorId="67313754" wp14:editId="662480C8">
                  <wp:extent cx="1980000" cy="1099180"/>
                  <wp:effectExtent l="0" t="0" r="1270" b="6350"/>
                  <wp:docPr id="12" name="Grafik 12" descr="C:\Users\E039671\AppData\Local\Microsoft\Windows\INetCacheContent.Word\PBA Active Mixing_Class II PR_Resto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BA Active Mixing_Class II PR_Resto_EN.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tcPr>
          <w:p w:rsidR="007F452E" w:rsidRDefault="007F452E" w:rsidP="009A4A53">
            <w:pPr>
              <w:tabs>
                <w:tab w:val="left" w:pos="4605"/>
              </w:tabs>
              <w:spacing w:line="240" w:lineRule="auto"/>
              <w:rPr>
                <w:rFonts w:eastAsia="Times New Roman" w:cs="Arial"/>
                <w:i/>
                <w:sz w:val="18"/>
                <w:szCs w:val="18"/>
              </w:rPr>
            </w:pPr>
            <w:r>
              <w:rPr>
                <w:noProof/>
                <w:lang w:val="en-US" w:eastAsia="en-US"/>
              </w:rPr>
              <w:drawing>
                <wp:inline distT="0" distB="0" distL="0" distR="0" wp14:anchorId="216D6EBF" wp14:editId="7E3E530D">
                  <wp:extent cx="1980000" cy="1237942"/>
                  <wp:effectExtent l="0" t="0" r="1270" b="635"/>
                  <wp:docPr id="8" name="Grafik 8" descr="C:\Users\E039671\AppData\Local\Microsoft\Windows\INetCacheContent.Word\Dentsply Sirona_Restorative_SDR 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 Sirona_Restorative_SDR flow.jpg"/>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980000" cy="1237942"/>
                          </a:xfrm>
                          <a:prstGeom prst="rect">
                            <a:avLst/>
                          </a:prstGeom>
                          <a:noFill/>
                          <a:ln>
                            <a:noFill/>
                          </a:ln>
                        </pic:spPr>
                      </pic:pic>
                    </a:graphicData>
                  </a:graphic>
                </wp:inline>
              </w:drawing>
            </w:r>
          </w:p>
        </w:tc>
      </w:tr>
      <w:tr w:rsidR="007F452E" w:rsidRPr="007F452E" w:rsidTr="009A4A53">
        <w:tc>
          <w:tcPr>
            <w:tcW w:w="3396" w:type="dxa"/>
            <w:tcBorders>
              <w:top w:val="nil"/>
              <w:left w:val="nil"/>
              <w:bottom w:val="nil"/>
              <w:right w:val="nil"/>
            </w:tcBorders>
          </w:tcPr>
          <w:p w:rsidR="007F452E" w:rsidRPr="00365100" w:rsidRDefault="007F452E" w:rsidP="007F452E">
            <w:pPr>
              <w:tabs>
                <w:tab w:val="left" w:pos="4605"/>
              </w:tabs>
              <w:spacing w:line="240" w:lineRule="auto"/>
              <w:rPr>
                <w:rFonts w:eastAsia="Times New Roman" w:cs="Arial"/>
                <w:i/>
                <w:sz w:val="18"/>
                <w:szCs w:val="18"/>
                <w:lang w:val="en-US"/>
              </w:rPr>
            </w:pPr>
            <w:r>
              <w:rPr>
                <w:rFonts w:eastAsia="Times New Roman" w:cs="Arial"/>
                <w:i/>
                <w:sz w:val="18"/>
                <w:szCs w:val="18"/>
              </w:rPr>
              <w:t xml:space="preserve">Fig. 3: </w:t>
            </w:r>
            <w:r w:rsidRPr="000A4DD5">
              <w:rPr>
                <w:rFonts w:eastAsia="Times New Roman" w:cs="Arial"/>
                <w:i/>
                <w:sz w:val="18"/>
                <w:szCs w:val="18"/>
              </w:rPr>
              <w:t>The Prime&amp;Bond active universal adhesive provides a complete adhesive layer and a tight sea</w:t>
            </w:r>
            <w:r>
              <w:rPr>
                <w:rFonts w:eastAsia="Times New Roman" w:cs="Arial"/>
                <w:i/>
                <w:sz w:val="18"/>
                <w:szCs w:val="18"/>
              </w:rPr>
              <w:t>l,</w:t>
            </w:r>
            <w:r w:rsidRPr="000A4DD5">
              <w:rPr>
                <w:rFonts w:eastAsia="Times New Roman" w:cs="Arial"/>
                <w:i/>
                <w:sz w:val="18"/>
                <w:szCs w:val="18"/>
              </w:rPr>
              <w:t xml:space="preserve"> as well as tolerance under varying moisture levels.</w:t>
            </w:r>
          </w:p>
          <w:p w:rsidR="007F452E" w:rsidRPr="007F452E" w:rsidRDefault="007F452E" w:rsidP="009A4A53">
            <w:pPr>
              <w:tabs>
                <w:tab w:val="left" w:pos="4605"/>
              </w:tabs>
              <w:spacing w:line="240" w:lineRule="auto"/>
              <w:rPr>
                <w:rFonts w:eastAsia="Times New Roman" w:cs="Arial"/>
                <w:i/>
                <w:sz w:val="18"/>
                <w:szCs w:val="18"/>
                <w:lang w:val="en-US"/>
              </w:rPr>
            </w:pPr>
          </w:p>
        </w:tc>
        <w:tc>
          <w:tcPr>
            <w:tcW w:w="3396" w:type="dxa"/>
            <w:tcBorders>
              <w:top w:val="nil"/>
              <w:left w:val="nil"/>
              <w:bottom w:val="nil"/>
              <w:right w:val="nil"/>
            </w:tcBorders>
          </w:tcPr>
          <w:p w:rsidR="007F452E" w:rsidRPr="007F452E" w:rsidRDefault="007F452E" w:rsidP="009A4A53">
            <w:pPr>
              <w:tabs>
                <w:tab w:val="left" w:pos="4605"/>
              </w:tabs>
              <w:spacing w:line="240" w:lineRule="auto"/>
              <w:rPr>
                <w:rFonts w:eastAsia="Times New Roman" w:cs="Arial"/>
                <w:i/>
                <w:sz w:val="18"/>
                <w:szCs w:val="18"/>
                <w:lang w:val="en-US"/>
              </w:rPr>
            </w:pPr>
            <w:r>
              <w:rPr>
                <w:rFonts w:eastAsia="Times New Roman" w:cs="Arial"/>
                <w:i/>
                <w:sz w:val="18"/>
                <w:szCs w:val="18"/>
              </w:rPr>
              <w:t>Fig. 4: SDR flow+: The unsurpassed SDR bulk fill technology is now available with an extended number of shades and can also be used with additional indications (class III and V).</w:t>
            </w:r>
          </w:p>
        </w:tc>
      </w:tr>
      <w:tr w:rsidR="007F452E" w:rsidTr="009A4A53">
        <w:tc>
          <w:tcPr>
            <w:tcW w:w="3396" w:type="dxa"/>
            <w:tcBorders>
              <w:top w:val="nil"/>
              <w:left w:val="nil"/>
              <w:bottom w:val="nil"/>
              <w:right w:val="nil"/>
            </w:tcBorders>
          </w:tcPr>
          <w:p w:rsidR="007F452E" w:rsidRDefault="007F452E" w:rsidP="009A4A53">
            <w:pPr>
              <w:tabs>
                <w:tab w:val="left" w:pos="4605"/>
              </w:tabs>
              <w:spacing w:line="240" w:lineRule="auto"/>
              <w:rPr>
                <w:rFonts w:eastAsia="Times New Roman" w:cs="Arial"/>
                <w:i/>
                <w:sz w:val="18"/>
                <w:szCs w:val="18"/>
                <w:lang w:val="de-DE"/>
              </w:rPr>
            </w:pPr>
            <w:r>
              <w:rPr>
                <w:noProof/>
                <w:lang w:val="en-US" w:eastAsia="en-US"/>
              </w:rPr>
              <w:drawing>
                <wp:inline distT="0" distB="0" distL="0" distR="0" wp14:anchorId="3805065F" wp14:editId="33D22CAD">
                  <wp:extent cx="1980000" cy="620632"/>
                  <wp:effectExtent l="0" t="0" r="1270" b="8255"/>
                  <wp:docPr id="14" name="Grafik 14" descr="C:\Users\E039671\AppData\Local\Microsoft\Windows\INetCacheContent.Word\ceram_x%20SphereTEC_Class%20II%20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ceram_x%20SphereTEC_Class%20II%20PR_Resto.jpg"/>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620632"/>
                          </a:xfrm>
                          <a:prstGeom prst="rect">
                            <a:avLst/>
                          </a:prstGeom>
                          <a:noFill/>
                          <a:ln>
                            <a:noFill/>
                          </a:ln>
                        </pic:spPr>
                      </pic:pic>
                    </a:graphicData>
                  </a:graphic>
                </wp:inline>
              </w:drawing>
            </w:r>
          </w:p>
        </w:tc>
        <w:tc>
          <w:tcPr>
            <w:tcW w:w="3396" w:type="dxa"/>
            <w:tcBorders>
              <w:top w:val="nil"/>
              <w:left w:val="nil"/>
              <w:bottom w:val="nil"/>
              <w:right w:val="nil"/>
            </w:tcBorders>
          </w:tcPr>
          <w:p w:rsidR="007F452E" w:rsidRDefault="007F452E" w:rsidP="009A4A53">
            <w:pPr>
              <w:tabs>
                <w:tab w:val="left" w:pos="4605"/>
              </w:tabs>
              <w:spacing w:line="240" w:lineRule="auto"/>
              <w:rPr>
                <w:rFonts w:eastAsia="Times New Roman" w:cs="Arial"/>
                <w:i/>
                <w:sz w:val="18"/>
                <w:szCs w:val="18"/>
                <w:lang w:val="de-DE"/>
              </w:rPr>
            </w:pPr>
          </w:p>
        </w:tc>
      </w:tr>
      <w:tr w:rsidR="007F452E" w:rsidRPr="007F452E" w:rsidTr="009A4A53">
        <w:tc>
          <w:tcPr>
            <w:tcW w:w="3396" w:type="dxa"/>
            <w:tcBorders>
              <w:top w:val="nil"/>
              <w:left w:val="nil"/>
              <w:bottom w:val="nil"/>
              <w:right w:val="nil"/>
            </w:tcBorders>
          </w:tcPr>
          <w:p w:rsidR="007F452E" w:rsidRPr="00365100" w:rsidRDefault="007F452E" w:rsidP="007F452E">
            <w:pPr>
              <w:tabs>
                <w:tab w:val="left" w:pos="4605"/>
              </w:tabs>
              <w:spacing w:line="240" w:lineRule="auto"/>
              <w:rPr>
                <w:rFonts w:eastAsia="Times New Roman" w:cs="Arial"/>
                <w:i/>
                <w:sz w:val="18"/>
                <w:szCs w:val="18"/>
                <w:lang w:val="en-US"/>
              </w:rPr>
            </w:pPr>
            <w:r>
              <w:rPr>
                <w:rFonts w:eastAsia="Times New Roman" w:cs="Arial"/>
                <w:i/>
                <w:sz w:val="18"/>
                <w:szCs w:val="18"/>
              </w:rPr>
              <w:t>Fig. 5: The new SphereTEC filler technology stands out due to its convenient handling: A stable consistency that is easy to form and adapt to the surfaces of cavities.</w:t>
            </w:r>
          </w:p>
          <w:p w:rsidR="007F452E" w:rsidRPr="007F452E" w:rsidRDefault="007F452E" w:rsidP="009A4A53">
            <w:pPr>
              <w:tabs>
                <w:tab w:val="left" w:pos="4605"/>
              </w:tabs>
              <w:spacing w:line="240" w:lineRule="auto"/>
              <w:rPr>
                <w:rFonts w:eastAsia="Times New Roman" w:cs="Arial"/>
                <w:i/>
                <w:sz w:val="18"/>
                <w:szCs w:val="18"/>
                <w:lang w:val="en-US"/>
              </w:rPr>
            </w:pPr>
          </w:p>
        </w:tc>
        <w:tc>
          <w:tcPr>
            <w:tcW w:w="3396" w:type="dxa"/>
            <w:tcBorders>
              <w:top w:val="nil"/>
              <w:left w:val="nil"/>
              <w:bottom w:val="nil"/>
              <w:right w:val="nil"/>
            </w:tcBorders>
          </w:tcPr>
          <w:p w:rsidR="007F452E" w:rsidRPr="007F452E" w:rsidRDefault="007F452E" w:rsidP="009A4A53">
            <w:pPr>
              <w:tabs>
                <w:tab w:val="left" w:pos="4605"/>
              </w:tabs>
              <w:spacing w:line="240" w:lineRule="auto"/>
              <w:rPr>
                <w:rFonts w:eastAsia="Times New Roman" w:cs="Arial"/>
                <w:i/>
                <w:sz w:val="18"/>
                <w:szCs w:val="18"/>
                <w:lang w:val="en-US"/>
              </w:rPr>
            </w:pPr>
          </w:p>
        </w:tc>
      </w:tr>
    </w:tbl>
    <w:p w:rsidR="00394980" w:rsidRPr="00365100" w:rsidRDefault="00394980" w:rsidP="007F452E">
      <w:pPr>
        <w:spacing w:afterLines="120" w:after="288"/>
        <w:rPr>
          <w:szCs w:val="20"/>
          <w:lang w:val="en-US"/>
        </w:rPr>
      </w:pPr>
    </w:p>
    <w:sectPr w:rsidR="00394980" w:rsidRPr="00365100" w:rsidSect="009A7D4F">
      <w:headerReference w:type="default" r:id="rId19"/>
      <w:footerReference w:type="default" r:id="rId20"/>
      <w:headerReference w:type="first" r:id="rId21"/>
      <w:type w:val="continuous"/>
      <w:pgSz w:w="11900" w:h="16840" w:code="9"/>
      <w:pgMar w:top="2665" w:right="4247"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8C9" w:rsidRDefault="008E38C9" w:rsidP="005662A0">
      <w:r>
        <w:rPr>
          <w:color w:val="808080" w:themeColor="background1" w:themeShade="80"/>
        </w:rPr>
        <w:separator/>
      </w:r>
    </w:p>
  </w:endnote>
  <w:endnote w:type="continuationSeparator" w:id="0">
    <w:p w:rsidR="008E38C9" w:rsidRDefault="008E38C9"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Default="003C2016" w:rsidP="005662A0">
    <w:pPr>
      <w:pStyle w:val="Footer"/>
    </w:pPr>
    <w:r w:rsidRPr="000666B0">
      <w:rPr>
        <w:noProof/>
        <w:lang w:val="en-US" w:eastAsia="en-US"/>
      </w:rPr>
      <w:drawing>
        <wp:anchor distT="0" distB="0" distL="114300" distR="114300" simplePos="0" relativeHeight="251660288" behindDoc="0" locked="0" layoutInCell="1" allowOverlap="1" wp14:anchorId="5C688616" wp14:editId="30ECD209">
          <wp:simplePos x="0" y="0"/>
          <wp:positionH relativeFrom="column">
            <wp:posOffset>0</wp:posOffset>
          </wp:positionH>
          <wp:positionV relativeFrom="page">
            <wp:posOffset>10081260</wp:posOffset>
          </wp:positionV>
          <wp:extent cx="6119495" cy="114300"/>
          <wp:effectExtent l="0" t="0" r="1905" b="1270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8C9" w:rsidRDefault="008E38C9" w:rsidP="005662A0">
      <w:r>
        <w:rPr>
          <w:color w:val="808080" w:themeColor="background1" w:themeShade="80"/>
        </w:rPr>
        <w:separator/>
      </w:r>
    </w:p>
  </w:footnote>
  <w:footnote w:type="continuationSeparator" w:id="0">
    <w:p w:rsidR="008E38C9" w:rsidRDefault="008E38C9"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Pr="002D4E15" w:rsidRDefault="003C2016"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4A1BF607" wp14:editId="2DBA3AA5">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C5125E">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C5125E">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1BF60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C5125E">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C5125E">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Default="004F1228" w:rsidP="005662A0">
    <w:r>
      <w:rPr>
        <w:noProof/>
        <w:lang w:val="en-US" w:eastAsia="en-US"/>
      </w:rPr>
      <w:drawing>
        <wp:anchor distT="0" distB="0" distL="114300" distR="114300" simplePos="0" relativeHeight="251673600" behindDoc="0" locked="0" layoutInCell="1" allowOverlap="1" wp14:anchorId="1BF3687C" wp14:editId="077D9FB8">
          <wp:simplePos x="0" y="0"/>
          <wp:positionH relativeFrom="column">
            <wp:posOffset>4931410</wp:posOffset>
          </wp:positionH>
          <wp:positionV relativeFrom="paragraph">
            <wp:posOffset>220980</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016" w:rsidRPr="000666B0">
      <w:rPr>
        <w:noProof/>
        <w:lang w:val="en-US" w:eastAsia="en-US"/>
      </w:rPr>
      <w:drawing>
        <wp:anchor distT="0" distB="0" distL="114300" distR="114300" simplePos="0" relativeHeight="251654144" behindDoc="0" locked="0" layoutInCell="1" allowOverlap="1" wp14:anchorId="08426729" wp14:editId="14580778">
          <wp:simplePos x="0" y="0"/>
          <wp:positionH relativeFrom="column">
            <wp:posOffset>-2309</wp:posOffset>
          </wp:positionH>
          <wp:positionV relativeFrom="paragraph">
            <wp:posOffset>1270</wp:posOffset>
          </wp:positionV>
          <wp:extent cx="6092594" cy="114300"/>
          <wp:effectExtent l="0" t="0" r="3810"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2016" w:rsidRDefault="003C2016" w:rsidP="005662A0"/>
  <w:p w:rsidR="003C2016" w:rsidRDefault="003C2016" w:rsidP="005662A0"/>
  <w:p w:rsidR="003C2016" w:rsidRDefault="003C201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1E42BF"/>
    <w:multiLevelType w:val="hybridMultilevel"/>
    <w:tmpl w:val="9B1C2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65B22389"/>
    <w:multiLevelType w:val="hybridMultilevel"/>
    <w:tmpl w:val="D31C5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4"/>
  </w:num>
  <w:num w:numId="9">
    <w:abstractNumId w:val="8"/>
  </w:num>
  <w:num w:numId="10">
    <w:abstractNumId w:val="2"/>
  </w:num>
  <w:num w:numId="11">
    <w:abstractNumId w:val="10"/>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0" w:nlCheck="1" w:checkStyle="0"/>
  <w:activeWritingStyle w:appName="MSWord" w:lang="fr-FR" w:vendorID="64" w:dllVersion="0" w:nlCheck="1" w:checkStyle="1"/>
  <w:activeWritingStyle w:appName="MSWord" w:lang="en-US" w:vendorID="64" w:dllVersion="0" w:nlCheck="1" w:checkStyle="1"/>
  <w:activeWritingStyle w:appName="MSWord" w:lang="es-ES" w:vendorID="64" w:dllVersion="0" w:nlCheck="1" w:checkStyle="1"/>
  <w:activeWritingStyle w:appName="MSWord" w:lang="de-DE" w:vendorID="64" w:dllVersion="0" w:nlCheck="1" w:checkStyle="0"/>
  <w:activeWritingStyle w:appName="MSWord" w:lang="de-AT" w:vendorID="64" w:dllVersion="0" w:nlCheck="1" w:checkStyle="1"/>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ttachedTemplate r:id="rId1"/>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58"/>
    <w:rsid w:val="00011AF0"/>
    <w:rsid w:val="000172E3"/>
    <w:rsid w:val="000216C5"/>
    <w:rsid w:val="0004200D"/>
    <w:rsid w:val="000666B0"/>
    <w:rsid w:val="00070391"/>
    <w:rsid w:val="00070F30"/>
    <w:rsid w:val="000738B1"/>
    <w:rsid w:val="0009613E"/>
    <w:rsid w:val="000976B5"/>
    <w:rsid w:val="000A1688"/>
    <w:rsid w:val="000A4DD5"/>
    <w:rsid w:val="000C2714"/>
    <w:rsid w:val="000E2A7B"/>
    <w:rsid w:val="000F4A52"/>
    <w:rsid w:val="00107455"/>
    <w:rsid w:val="00107480"/>
    <w:rsid w:val="00144E3B"/>
    <w:rsid w:val="00144E86"/>
    <w:rsid w:val="001452DE"/>
    <w:rsid w:val="001470E9"/>
    <w:rsid w:val="00162F58"/>
    <w:rsid w:val="00165875"/>
    <w:rsid w:val="0017328C"/>
    <w:rsid w:val="001851A8"/>
    <w:rsid w:val="001A346C"/>
    <w:rsid w:val="001B5063"/>
    <w:rsid w:val="001C6705"/>
    <w:rsid w:val="001D0DED"/>
    <w:rsid w:val="002005AA"/>
    <w:rsid w:val="002117E5"/>
    <w:rsid w:val="00230527"/>
    <w:rsid w:val="00233BC1"/>
    <w:rsid w:val="00235532"/>
    <w:rsid w:val="00283B60"/>
    <w:rsid w:val="00293B99"/>
    <w:rsid w:val="002C07F3"/>
    <w:rsid w:val="002D4E15"/>
    <w:rsid w:val="002E2869"/>
    <w:rsid w:val="00304817"/>
    <w:rsid w:val="003175C0"/>
    <w:rsid w:val="00322A99"/>
    <w:rsid w:val="00345CEB"/>
    <w:rsid w:val="00365100"/>
    <w:rsid w:val="00370821"/>
    <w:rsid w:val="00394980"/>
    <w:rsid w:val="003A576E"/>
    <w:rsid w:val="003B1340"/>
    <w:rsid w:val="003B4C13"/>
    <w:rsid w:val="003B6FD1"/>
    <w:rsid w:val="003C08AA"/>
    <w:rsid w:val="003C2016"/>
    <w:rsid w:val="003C52D2"/>
    <w:rsid w:val="003D2F2F"/>
    <w:rsid w:val="003E2F70"/>
    <w:rsid w:val="00405817"/>
    <w:rsid w:val="00412B22"/>
    <w:rsid w:val="00427159"/>
    <w:rsid w:val="0043115F"/>
    <w:rsid w:val="00432F4F"/>
    <w:rsid w:val="00454928"/>
    <w:rsid w:val="004576CE"/>
    <w:rsid w:val="00461142"/>
    <w:rsid w:val="00462907"/>
    <w:rsid w:val="004645E8"/>
    <w:rsid w:val="00472221"/>
    <w:rsid w:val="00476285"/>
    <w:rsid w:val="00484779"/>
    <w:rsid w:val="00495F76"/>
    <w:rsid w:val="004A2507"/>
    <w:rsid w:val="004B0297"/>
    <w:rsid w:val="004B082D"/>
    <w:rsid w:val="004B1741"/>
    <w:rsid w:val="004B33C3"/>
    <w:rsid w:val="004C4C4A"/>
    <w:rsid w:val="004D13F9"/>
    <w:rsid w:val="004E757F"/>
    <w:rsid w:val="004F1228"/>
    <w:rsid w:val="004F76C7"/>
    <w:rsid w:val="00502081"/>
    <w:rsid w:val="00512C5D"/>
    <w:rsid w:val="00522D61"/>
    <w:rsid w:val="005271B5"/>
    <w:rsid w:val="00527BEB"/>
    <w:rsid w:val="005377DE"/>
    <w:rsid w:val="00553536"/>
    <w:rsid w:val="00556A3C"/>
    <w:rsid w:val="00562D58"/>
    <w:rsid w:val="005662A0"/>
    <w:rsid w:val="005674CB"/>
    <w:rsid w:val="005751EE"/>
    <w:rsid w:val="00587682"/>
    <w:rsid w:val="00594A85"/>
    <w:rsid w:val="00597C0A"/>
    <w:rsid w:val="005B3CCE"/>
    <w:rsid w:val="005D518C"/>
    <w:rsid w:val="005D6DA1"/>
    <w:rsid w:val="005E570D"/>
    <w:rsid w:val="005F0B0B"/>
    <w:rsid w:val="006029DF"/>
    <w:rsid w:val="00623E4A"/>
    <w:rsid w:val="00623F9D"/>
    <w:rsid w:val="00630B3D"/>
    <w:rsid w:val="00643836"/>
    <w:rsid w:val="006505B9"/>
    <w:rsid w:val="00652056"/>
    <w:rsid w:val="00666645"/>
    <w:rsid w:val="00695267"/>
    <w:rsid w:val="006D517B"/>
    <w:rsid w:val="006E586D"/>
    <w:rsid w:val="007157C2"/>
    <w:rsid w:val="00730893"/>
    <w:rsid w:val="0074167B"/>
    <w:rsid w:val="0075452D"/>
    <w:rsid w:val="0076023A"/>
    <w:rsid w:val="007637DB"/>
    <w:rsid w:val="00780E54"/>
    <w:rsid w:val="00782B24"/>
    <w:rsid w:val="00797D11"/>
    <w:rsid w:val="007A476C"/>
    <w:rsid w:val="007B17C8"/>
    <w:rsid w:val="007B411A"/>
    <w:rsid w:val="007C3652"/>
    <w:rsid w:val="007D6981"/>
    <w:rsid w:val="007F452E"/>
    <w:rsid w:val="007F6C26"/>
    <w:rsid w:val="00810120"/>
    <w:rsid w:val="00817779"/>
    <w:rsid w:val="00835C97"/>
    <w:rsid w:val="00843EEC"/>
    <w:rsid w:val="008452D1"/>
    <w:rsid w:val="008565BF"/>
    <w:rsid w:val="008642EB"/>
    <w:rsid w:val="008907BF"/>
    <w:rsid w:val="008943D3"/>
    <w:rsid w:val="008B00A7"/>
    <w:rsid w:val="008B7289"/>
    <w:rsid w:val="008C43F0"/>
    <w:rsid w:val="008D19DB"/>
    <w:rsid w:val="008E38C9"/>
    <w:rsid w:val="008F2960"/>
    <w:rsid w:val="008F5F59"/>
    <w:rsid w:val="009000C2"/>
    <w:rsid w:val="00911ACE"/>
    <w:rsid w:val="0092551F"/>
    <w:rsid w:val="00927B82"/>
    <w:rsid w:val="00936562"/>
    <w:rsid w:val="00950787"/>
    <w:rsid w:val="009807BA"/>
    <w:rsid w:val="00980DB4"/>
    <w:rsid w:val="009A7D4F"/>
    <w:rsid w:val="009B2D1A"/>
    <w:rsid w:val="009D02CC"/>
    <w:rsid w:val="009D6C9A"/>
    <w:rsid w:val="00A332D6"/>
    <w:rsid w:val="00A41425"/>
    <w:rsid w:val="00A528C0"/>
    <w:rsid w:val="00A67F89"/>
    <w:rsid w:val="00A75E93"/>
    <w:rsid w:val="00A778A8"/>
    <w:rsid w:val="00A9313C"/>
    <w:rsid w:val="00AA2FFB"/>
    <w:rsid w:val="00AC1474"/>
    <w:rsid w:val="00AC2D78"/>
    <w:rsid w:val="00AE0249"/>
    <w:rsid w:val="00AE62D4"/>
    <w:rsid w:val="00AF4DA8"/>
    <w:rsid w:val="00B05197"/>
    <w:rsid w:val="00B05865"/>
    <w:rsid w:val="00B275B6"/>
    <w:rsid w:val="00B305A8"/>
    <w:rsid w:val="00B63A24"/>
    <w:rsid w:val="00B67A58"/>
    <w:rsid w:val="00B90544"/>
    <w:rsid w:val="00B92376"/>
    <w:rsid w:val="00BB124D"/>
    <w:rsid w:val="00BB2CF0"/>
    <w:rsid w:val="00BB3779"/>
    <w:rsid w:val="00BC07B2"/>
    <w:rsid w:val="00BE5693"/>
    <w:rsid w:val="00C10A51"/>
    <w:rsid w:val="00C22D20"/>
    <w:rsid w:val="00C32F2E"/>
    <w:rsid w:val="00C3356B"/>
    <w:rsid w:val="00C5125E"/>
    <w:rsid w:val="00C55499"/>
    <w:rsid w:val="00C56942"/>
    <w:rsid w:val="00CA0672"/>
    <w:rsid w:val="00CA1547"/>
    <w:rsid w:val="00CB0251"/>
    <w:rsid w:val="00CD1C6F"/>
    <w:rsid w:val="00CD3B89"/>
    <w:rsid w:val="00CD5A34"/>
    <w:rsid w:val="00CD74A3"/>
    <w:rsid w:val="00CE17EF"/>
    <w:rsid w:val="00CE2094"/>
    <w:rsid w:val="00CF7815"/>
    <w:rsid w:val="00D002E0"/>
    <w:rsid w:val="00D04DBA"/>
    <w:rsid w:val="00D26600"/>
    <w:rsid w:val="00D33C79"/>
    <w:rsid w:val="00D34B15"/>
    <w:rsid w:val="00D770A2"/>
    <w:rsid w:val="00D9071D"/>
    <w:rsid w:val="00DB0FDE"/>
    <w:rsid w:val="00DB1D5F"/>
    <w:rsid w:val="00DB5BC2"/>
    <w:rsid w:val="00DD06DC"/>
    <w:rsid w:val="00DD128D"/>
    <w:rsid w:val="00DD2CA1"/>
    <w:rsid w:val="00DD2F28"/>
    <w:rsid w:val="00DD6B70"/>
    <w:rsid w:val="00E00551"/>
    <w:rsid w:val="00E15135"/>
    <w:rsid w:val="00E458F3"/>
    <w:rsid w:val="00E51343"/>
    <w:rsid w:val="00E56ECD"/>
    <w:rsid w:val="00E62A58"/>
    <w:rsid w:val="00E72CDE"/>
    <w:rsid w:val="00E73854"/>
    <w:rsid w:val="00E74440"/>
    <w:rsid w:val="00E76898"/>
    <w:rsid w:val="00E87793"/>
    <w:rsid w:val="00EC4E33"/>
    <w:rsid w:val="00EC5C15"/>
    <w:rsid w:val="00ED12F9"/>
    <w:rsid w:val="00ED5E30"/>
    <w:rsid w:val="00ED64F8"/>
    <w:rsid w:val="00EE78CC"/>
    <w:rsid w:val="00F03634"/>
    <w:rsid w:val="00F17471"/>
    <w:rsid w:val="00F17667"/>
    <w:rsid w:val="00F2429E"/>
    <w:rsid w:val="00F3411F"/>
    <w:rsid w:val="00F4155C"/>
    <w:rsid w:val="00F42537"/>
    <w:rsid w:val="00F4530D"/>
    <w:rsid w:val="00F61822"/>
    <w:rsid w:val="00F90DCE"/>
    <w:rsid w:val="00F91672"/>
    <w:rsid w:val="00F91980"/>
    <w:rsid w:val="00FA28F0"/>
    <w:rsid w:val="00FE0134"/>
    <w:rsid w:val="00FE63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C49F50E"/>
  <w14:defaultImageDpi w14:val="300"/>
  <w15:docId w15:val="{83D7697B-5B28-4492-BF68-4893E7F4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34"/>
    <w:qFormat/>
    <w:rsid w:val="000976B5"/>
    <w:pPr>
      <w:ind w:left="720"/>
      <w:contextualSpacing/>
    </w:pPr>
  </w:style>
  <w:style w:type="table" w:customStyle="1" w:styleId="Gitternetztabelle4Akzent51">
    <w:name w:val="Gitternetztabelle 4 – Akzent 51"/>
    <w:basedOn w:val="TableNormal"/>
    <w:uiPriority w:val="49"/>
    <w:rsid w:val="003B6FD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itternetztabelle4Akzent11">
    <w:name w:val="Gitternetztabelle 4 – Akzent 11"/>
    <w:basedOn w:val="TableNormal"/>
    <w:uiPriority w:val="49"/>
    <w:rsid w:val="008177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noteText">
    <w:name w:val="footnote text"/>
    <w:basedOn w:val="Normal"/>
    <w:link w:val="FootnoteTextChar"/>
    <w:uiPriority w:val="99"/>
    <w:semiHidden/>
    <w:unhideWhenUsed/>
    <w:rsid w:val="00A9313C"/>
    <w:pPr>
      <w:spacing w:after="0" w:line="240" w:lineRule="auto"/>
    </w:pPr>
    <w:rPr>
      <w:szCs w:val="20"/>
    </w:rPr>
  </w:style>
  <w:style w:type="character" w:customStyle="1" w:styleId="FootnoteTextChar">
    <w:name w:val="Footnote Text Char"/>
    <w:basedOn w:val="DefaultParagraphFont"/>
    <w:link w:val="FootnoteText"/>
    <w:uiPriority w:val="99"/>
    <w:semiHidden/>
    <w:rsid w:val="00A9313C"/>
    <w:rPr>
      <w:rFonts w:ascii="Arial" w:eastAsia="MS Mincho" w:hAnsi="Arial"/>
      <w:color w:val="0D0D0D" w:themeColor="text1" w:themeTint="F2"/>
      <w:sz w:val="20"/>
      <w:szCs w:val="20"/>
    </w:rPr>
  </w:style>
  <w:style w:type="character" w:styleId="FootnoteReference">
    <w:name w:val="footnote reference"/>
    <w:basedOn w:val="DefaultParagraphFont"/>
    <w:uiPriority w:val="99"/>
    <w:semiHidden/>
    <w:unhideWhenUsed/>
    <w:rsid w:val="00A9313C"/>
    <w:rPr>
      <w:vertAlign w:val="superscript"/>
    </w:rPr>
  </w:style>
  <w:style w:type="paragraph" w:customStyle="1" w:styleId="Info-Tabelle">
    <w:name w:val="Info-Tabelle"/>
    <w:basedOn w:val="Footer"/>
    <w:rsid w:val="00C22D20"/>
    <w:pPr>
      <w:tabs>
        <w:tab w:val="clear" w:pos="4536"/>
        <w:tab w:val="clear" w:pos="9072"/>
      </w:tabs>
      <w:spacing w:after="0"/>
      <w:jc w:val="both"/>
    </w:pPr>
    <w:rPr>
      <w:rFonts w:ascii="Helvetica" w:eastAsia="Times New Roman" w:hAnsi="Helvetica" w:cs="Times New Roman"/>
      <w:color w:val="auto"/>
      <w:sz w:val="18"/>
      <w:szCs w:val="20"/>
    </w:rPr>
  </w:style>
  <w:style w:type="table" w:styleId="TableGrid">
    <w:name w:val="Table Grid"/>
    <w:basedOn w:val="TableNormal"/>
    <w:uiPriority w:val="59"/>
    <w:rsid w:val="00927B8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07455"/>
    <w:rPr>
      <w:sz w:val="16"/>
      <w:szCs w:val="16"/>
    </w:rPr>
  </w:style>
  <w:style w:type="paragraph" w:styleId="CommentText">
    <w:name w:val="annotation text"/>
    <w:basedOn w:val="Normal"/>
    <w:link w:val="CommentTextChar"/>
    <w:uiPriority w:val="99"/>
    <w:semiHidden/>
    <w:unhideWhenUsed/>
    <w:rsid w:val="00107455"/>
    <w:pPr>
      <w:spacing w:line="240" w:lineRule="auto"/>
    </w:pPr>
    <w:rPr>
      <w:szCs w:val="20"/>
    </w:rPr>
  </w:style>
  <w:style w:type="character" w:customStyle="1" w:styleId="CommentTextChar">
    <w:name w:val="Comment Text Char"/>
    <w:basedOn w:val="DefaultParagraphFont"/>
    <w:link w:val="CommentText"/>
    <w:uiPriority w:val="99"/>
    <w:semiHidden/>
    <w:rsid w:val="00107455"/>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107455"/>
    <w:rPr>
      <w:b/>
      <w:bCs/>
    </w:rPr>
  </w:style>
  <w:style w:type="character" w:customStyle="1" w:styleId="CommentSubjectChar">
    <w:name w:val="Comment Subject Char"/>
    <w:basedOn w:val="CommentTextChar"/>
    <w:link w:val="CommentSubject"/>
    <w:uiPriority w:val="99"/>
    <w:semiHidden/>
    <w:rsid w:val="00107455"/>
    <w:rPr>
      <w:rFonts w:ascii="Arial" w:eastAsia="MS Mincho"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0763">
      <w:bodyDiv w:val="1"/>
      <w:marLeft w:val="0"/>
      <w:marRight w:val="0"/>
      <w:marTop w:val="0"/>
      <w:marBottom w:val="0"/>
      <w:divBdr>
        <w:top w:val="none" w:sz="0" w:space="0" w:color="auto"/>
        <w:left w:val="none" w:sz="0" w:space="0" w:color="auto"/>
        <w:bottom w:val="none" w:sz="0" w:space="0" w:color="auto"/>
        <w:right w:val="none" w:sz="0" w:space="0" w:color="auto"/>
      </w:divBdr>
    </w:div>
    <w:div w:id="1969508797">
      <w:bodyDiv w:val="1"/>
      <w:marLeft w:val="0"/>
      <w:marRight w:val="0"/>
      <w:marTop w:val="0"/>
      <w:marBottom w:val="0"/>
      <w:divBdr>
        <w:top w:val="none" w:sz="0" w:space="0" w:color="auto"/>
        <w:left w:val="none" w:sz="0" w:space="0" w:color="auto"/>
        <w:bottom w:val="none" w:sz="0" w:space="0" w:color="auto"/>
        <w:right w:val="none" w:sz="0" w:space="0" w:color="auto"/>
      </w:divBdr>
    </w:div>
    <w:div w:id="2057505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ntsplysirona.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dentsplysirona.com"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O:\Dentsply%20Sirona%20branding-%20ppt%20Master%20Layout\DS%20Templates\PR%20template%20DS%20_Final_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AEC0A0B5B6149BA2118AABAA5DA14" ma:contentTypeVersion="10" ma:contentTypeDescription="Create a new document." ma:contentTypeScope="" ma:versionID="198cd6d12643ecaa7bb2fb7808997636">
  <xsd:schema xmlns:xsd="http://www.w3.org/2001/XMLSchema" xmlns:xs="http://www.w3.org/2001/XMLSchema" xmlns:p="http://schemas.microsoft.com/office/2006/metadata/properties" xmlns:ns1="http://schemas.microsoft.com/sharepoint/v3" xmlns:ns2="0864d827-ca2e-4830-aff1-220577cb5b4a" xmlns:ns3="1d121747-0393-4c56-a339-e618083bf087" targetNamespace="http://schemas.microsoft.com/office/2006/metadata/properties" ma:root="true" ma:fieldsID="f10b60021892066817ba60a4b15ab83d" ns1:_="" ns2:_="" ns3:_="">
    <xsd:import namespace="http://schemas.microsoft.com/sharepoint/v3"/>
    <xsd:import namespace="0864d827-ca2e-4830-aff1-220577cb5b4a"/>
    <xsd:import namespace="1d121747-0393-4c56-a339-e618083bf087"/>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1:PublishingStartDate" minOccurs="0"/>
                <xsd:element ref="ns1:PublishingExpirationDate" minOccurs="0"/>
                <xsd:element ref="ns2:SharedWithUsers" minOccurs="0"/>
                <xsd:element ref="ns2:SharedWithDetails" minOccurs="0"/>
                <xsd:element ref="ns3:Document_x0020_Type"/>
                <xsd:element ref="ns2:Show_x0020_on_x0020_Landing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4"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64d827-ca2e-4830-aff1-220577cb5b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7863de12-27b9-4a3d-aa59-0d627eb02739}" ma:internalName="TaxCatchAll" ma:showField="CatchAllData"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7863de12-27b9-4a3d-aa59-0d627eb02739}" ma:internalName="TaxCatchAllLabel" ma:readOnly="true" ma:showField="CatchAllDataLabel"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element name="Show_x0020_on_x0020_Landingpage" ma:index="18" nillable="true" ma:displayName="Show on Landingpage" ma:default="0" ma:internalName="Show_x0020_on_x0020_Landingpag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d121747-0393-4c56-a339-e618083bf087" elementFormDefault="qualified">
    <xsd:import namespace="http://schemas.microsoft.com/office/2006/documentManagement/types"/>
    <xsd:import namespace="http://schemas.microsoft.com/office/infopath/2007/PartnerControls"/>
    <xsd:element name="Document_x0020_Type" ma:index="17" ma:displayName="Document Type" ma:list="{0ccc2ea0-2d6a-44a0-8060-ce36df7e7b4e}" ma:internalName="Document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_x0020_Type xmlns="1d121747-0393-4c56-a339-e618083bf087">5</Document_x0020_Type>
    <Show_x0020_on_x0020_Landingpage xmlns="0864d827-ca2e-4830-aff1-220577cb5b4a">false</Show_x0020_on_x0020_Landingpage>
    <TaxCatchAll xmlns="0864d827-ca2e-4830-aff1-220577cb5b4a"/>
    <_dlc_DocId xmlns="0864d827-ca2e-4830-aff1-220577cb5b4a">DUAWPDV4H6AW-1377762268-186</_dlc_DocId>
    <_dlc_DocIdUrl xmlns="0864d827-ca2e-4830-aff1-220577cb5b4a">
      <Url>https://dentsplysirona.sharepoint.com/sites/IDS2017/Communication/_layouts/15/DocIdRedir.aspx?ID=DUAWPDV4H6AW-1377762268-186</Url>
      <Description>DUAWPDV4H6AW-1377762268-186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AD101-3D3B-4961-B5BA-34B710B3D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64d827-ca2e-4830-aff1-220577cb5b4a"/>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7E2FA-962F-4936-83F3-033894FE0AB9}">
  <ds:schemaRefs>
    <ds:schemaRef ds:uri="1d121747-0393-4c56-a339-e618083bf087"/>
    <ds:schemaRef ds:uri="http://www.w3.org/XML/1998/namespace"/>
    <ds:schemaRef ds:uri="http://schemas.microsoft.com/office/2006/documentManagement/types"/>
    <ds:schemaRef ds:uri="0864d827-ca2e-4830-aff1-220577cb5b4a"/>
    <ds:schemaRef ds:uri="http://schemas.microsoft.com/sharepoint/v3"/>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DD07BA3-137B-41E4-A6B9-9BC40A2DB936}">
  <ds:schemaRefs>
    <ds:schemaRef ds:uri="http://schemas.microsoft.com/sharepoint/v3/contenttype/forms"/>
  </ds:schemaRefs>
</ds:datastoreItem>
</file>

<file path=customXml/itemProps4.xml><?xml version="1.0" encoding="utf-8"?>
<ds:datastoreItem xmlns:ds="http://schemas.openxmlformats.org/officeDocument/2006/customXml" ds:itemID="{2439DDF5-4483-4204-BB33-9B68FF52C0AF}">
  <ds:schemaRefs>
    <ds:schemaRef ds:uri="http://schemas.microsoft.com/sharepoint/events"/>
  </ds:schemaRefs>
</ds:datastoreItem>
</file>

<file path=customXml/itemProps5.xml><?xml version="1.0" encoding="utf-8"?>
<ds:datastoreItem xmlns:ds="http://schemas.openxmlformats.org/officeDocument/2006/customXml" ds:itemID="{0CC120DC-2C55-4FCB-BE61-EB084236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template DS _Final_EN</Template>
  <TotalTime>3</TotalTime>
  <Pages>3</Pages>
  <Words>643</Words>
  <Characters>3670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Michael</dc:creator>
  <cp:lastModifiedBy>Hildner, Julia</cp:lastModifiedBy>
  <cp:revision>6</cp:revision>
  <cp:lastPrinted>2017-01-19T13:21:00Z</cp:lastPrinted>
  <dcterms:created xsi:type="dcterms:W3CDTF">2017-02-20T16:12:00Z</dcterms:created>
  <dcterms:modified xsi:type="dcterms:W3CDTF">2017-03-07T14:01:00Z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0x010100528AEC0A0B5B6149BA2118AABAA5DA14</vt:lpwstr>
  </property>
  <property fmtid="{D5CDD505-2E9C-101B-9397-08002B2CF9AE}" pid="3" name="_dlc_DocIdItemGuid">
    <vt:lpwstr>f06cf7b5-0403-4063-8b66-8262a977f7ef</vt:lpwstr>
  </property>
  <property fmtid="{D5CDD505-2E9C-101B-9397-08002B2CF9AE}" pid="4" name="_NewReviewCycle">
    <vt:lpwstr/>
  </property>
  <property fmtid="{D5CDD505-2E9C-101B-9397-08002B2CF9AE}" pid="5" name="_AdHocReviewCycleID">
    <vt:i4>-1389022084</vt:i4>
  </property>
  <property fmtid="{D5CDD505-2E9C-101B-9397-08002B2CF9AE}" pid="6" name="_EmailSubject">
    <vt:lpwstr>Übersetzungen: Overview PM Restorative</vt:lpwstr>
  </property>
  <property fmtid="{D5CDD505-2E9C-101B-9397-08002B2CF9AE}" pid="7" name="_AuthorEmail">
    <vt:lpwstr>Karin.Pabst@dentsplysirona.com</vt:lpwstr>
  </property>
  <property fmtid="{D5CDD505-2E9C-101B-9397-08002B2CF9AE}" pid="8" name="_AuthorEmailDisplayName">
    <vt:lpwstr>Pabst, Karin</vt:lpwstr>
  </property>
  <property fmtid="{D5CDD505-2E9C-101B-9397-08002B2CF9AE}" pid="9" name="_PreviousAdHocReviewCycleID">
    <vt:i4>-2090860151</vt:i4>
  </property>
  <property fmtid="{D5CDD505-2E9C-101B-9397-08002B2CF9AE}" pid="10" name="_ReviewingToolsShownOnce">
    <vt:lpwstr/>
  </property>
</Properties>
</file>