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BB11E1" w14:textId="0B2F7418" w:rsidR="005D6DA1" w:rsidRPr="00236F72" w:rsidRDefault="005D6DA1" w:rsidP="005D6DA1">
      <w:pPr>
        <w:pStyle w:val="DSHeaderPressFact"/>
        <w:rPr>
          <w:lang w:val="fr-FR"/>
        </w:rPr>
      </w:pPr>
      <w:bookmarkStart w:id="0" w:name="_GoBack"/>
      <w:bookmarkEnd w:id="0"/>
      <w:r w:rsidRPr="0051574E">
        <mc:AlternateContent>
          <mc:Choice Requires="wps">
            <w:drawing>
              <wp:anchor distT="0" distB="0" distL="114300" distR="114300" simplePos="0" relativeHeight="251676160" behindDoc="0" locked="0" layoutInCell="1" allowOverlap="1" wp14:anchorId="03E3B54B" wp14:editId="51AEBEE9">
                <wp:simplePos x="0" y="0"/>
                <wp:positionH relativeFrom="column">
                  <wp:posOffset>4254519</wp:posOffset>
                </wp:positionH>
                <wp:positionV relativeFrom="page">
                  <wp:posOffset>1692322</wp:posOffset>
                </wp:positionV>
                <wp:extent cx="1804035" cy="8100060"/>
                <wp:effectExtent l="0" t="0" r="5715" b="15240"/>
                <wp:wrapSquare wrapText="bothSides"/>
                <wp:docPr id="4" name="Textfeld 4"/>
                <wp:cNvGraphicFramePr/>
                <a:graphic xmlns:a="http://schemas.openxmlformats.org/drawingml/2006/main">
                  <a:graphicData uri="http://schemas.microsoft.com/office/word/2010/wordprocessingShape">
                    <wps:wsp>
                      <wps:cNvSpPr txBox="1"/>
                      <wps:spPr>
                        <a:xfrm>
                          <a:off x="0" y="0"/>
                          <a:ext cx="1804035" cy="810006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4956EE1" w14:textId="77777777" w:rsidR="001E37E3" w:rsidRPr="008C27C3" w:rsidRDefault="001E37E3" w:rsidP="001E37E3">
                            <w:pPr>
                              <w:pStyle w:val="DSHeaderPressFact"/>
                              <w:rPr>
                                <w:lang w:val="en-US"/>
                              </w:rPr>
                            </w:pPr>
                            <w:r w:rsidRPr="008C27C3">
                              <w:rPr>
                                <w:lang w:val="en-US"/>
                              </w:rPr>
                              <w:t>Contact Presse</w:t>
                            </w:r>
                          </w:p>
                          <w:p w14:paraId="55B40422" w14:textId="77777777" w:rsidR="00B24C64" w:rsidRPr="00A04C11" w:rsidRDefault="00B24C64" w:rsidP="00B24C64">
                            <w:pPr>
                              <w:pStyle w:val="DSStandardSidebox"/>
                              <w:rPr>
                                <w:lang w:val="fr-FR"/>
                              </w:rPr>
                            </w:pPr>
                            <w:r w:rsidRPr="00A04C11">
                              <w:rPr>
                                <w:lang w:val="fr-FR"/>
                              </w:rPr>
                              <w:t>Marion Par-Weixlberger</w:t>
                            </w:r>
                          </w:p>
                          <w:p w14:paraId="760F6763" w14:textId="77777777" w:rsidR="00B24C64" w:rsidRPr="00A04C11" w:rsidRDefault="00B24C64" w:rsidP="00B24C64">
                            <w:pPr>
                              <w:pStyle w:val="DSStandardSidebox"/>
                              <w:rPr>
                                <w:lang w:val="fr-FR"/>
                              </w:rPr>
                            </w:pPr>
                            <w:r w:rsidRPr="00A04C11">
                              <w:rPr>
                                <w:lang w:val="fr-FR"/>
                              </w:rPr>
                              <w:t>Director Corp</w:t>
                            </w:r>
                            <w:r>
                              <w:rPr>
                                <w:lang w:val="fr-FR"/>
                              </w:rPr>
                              <w:t>orate</w:t>
                            </w:r>
                            <w:r w:rsidRPr="00A04C11">
                              <w:rPr>
                                <w:lang w:val="fr-FR"/>
                              </w:rPr>
                              <w:t xml:space="preserve"> Communications </w:t>
                            </w:r>
                            <w:r>
                              <w:rPr>
                                <w:lang w:val="fr-FR"/>
                              </w:rPr>
                              <w:t>and</w:t>
                            </w:r>
                            <w:r w:rsidRPr="00A04C11">
                              <w:rPr>
                                <w:lang w:val="fr-FR"/>
                              </w:rPr>
                              <w:t xml:space="preserve"> P</w:t>
                            </w:r>
                            <w:r>
                              <w:rPr>
                                <w:lang w:val="fr-FR"/>
                              </w:rPr>
                              <w:t xml:space="preserve">ublic </w:t>
                            </w:r>
                            <w:r w:rsidRPr="00A04C11">
                              <w:rPr>
                                <w:lang w:val="fr-FR"/>
                              </w:rPr>
                              <w:t>R</w:t>
                            </w:r>
                            <w:r>
                              <w:rPr>
                                <w:lang w:val="fr-FR"/>
                              </w:rPr>
                              <w:t>elations</w:t>
                            </w:r>
                          </w:p>
                          <w:p w14:paraId="47FE3567" w14:textId="77777777" w:rsidR="00B24C64" w:rsidRPr="002E6012" w:rsidRDefault="00B24C64" w:rsidP="00B24C64">
                            <w:pPr>
                              <w:pStyle w:val="DSStandardSidebox"/>
                            </w:pPr>
                            <w:r w:rsidRPr="002E6012">
                              <w:t>Sirona Straße 1</w:t>
                            </w:r>
                          </w:p>
                          <w:p w14:paraId="7E5394BE" w14:textId="77777777" w:rsidR="00B24C64" w:rsidRPr="002E6012" w:rsidRDefault="00B24C64" w:rsidP="00B24C64">
                            <w:pPr>
                              <w:pStyle w:val="DSStandardSidebox"/>
                            </w:pPr>
                            <w:r w:rsidRPr="002E6012">
                              <w:t>5071 Wals bei Salzburg, Austria</w:t>
                            </w:r>
                          </w:p>
                          <w:p w14:paraId="677E458A" w14:textId="77777777" w:rsidR="00B24C64" w:rsidRPr="002E6012" w:rsidRDefault="00B24C64" w:rsidP="00B24C64">
                            <w:pPr>
                              <w:pStyle w:val="DSStandardSidebox"/>
                            </w:pPr>
                            <w:r w:rsidRPr="002E6012">
                              <w:t>T</w:t>
                            </w:r>
                            <w:r>
                              <w:t xml:space="preserve">  </w:t>
                            </w:r>
                            <w:r w:rsidRPr="002E6012">
                              <w:t>+43 (0) 662 2450-588</w:t>
                            </w:r>
                          </w:p>
                          <w:p w14:paraId="723EBD89" w14:textId="77777777" w:rsidR="00B24C64" w:rsidRPr="00244260" w:rsidRDefault="00B24C64" w:rsidP="00B24C64">
                            <w:pPr>
                              <w:pStyle w:val="DSStandardSidebox"/>
                            </w:pPr>
                            <w:r w:rsidRPr="00244260">
                              <w:t xml:space="preserve">F </w:t>
                            </w:r>
                            <w:r>
                              <w:t xml:space="preserve"> </w:t>
                            </w:r>
                            <w:r w:rsidRPr="00244260">
                              <w:t>+43 (0) 662 2450-540</w:t>
                            </w:r>
                          </w:p>
                          <w:p w14:paraId="6BFA1B04" w14:textId="77777777" w:rsidR="00B24C64" w:rsidRPr="00244260" w:rsidRDefault="00B24C64" w:rsidP="00B24C64">
                            <w:pPr>
                              <w:pStyle w:val="SidebarLink"/>
                            </w:pPr>
                            <w:r w:rsidRPr="00244260">
                              <w:t>marion.par-weixlberger@dentsplysirona.com</w:t>
                            </w:r>
                          </w:p>
                          <w:p w14:paraId="3E4C989B" w14:textId="77777777" w:rsidR="001E37E3" w:rsidRPr="00020648" w:rsidRDefault="001E37E3" w:rsidP="001E37E3">
                            <w:pPr>
                              <w:pStyle w:val="DSStandardSidebox"/>
                              <w:rPr>
                                <w:szCs w:val="16"/>
                              </w:rPr>
                            </w:pPr>
                          </w:p>
                          <w:p w14:paraId="165B0D7C" w14:textId="77777777" w:rsidR="00421125" w:rsidRPr="00236F72" w:rsidRDefault="00421125" w:rsidP="00421125">
                            <w:pPr>
                              <w:pStyle w:val="DSStandardSidebox"/>
                              <w:rPr>
                                <w:lang w:val="en-US"/>
                              </w:rPr>
                            </w:pPr>
                            <w:r w:rsidRPr="00236F72">
                              <w:rPr>
                                <w:lang w:val="en-US"/>
                              </w:rPr>
                              <w:t>Christoph Nösser</w:t>
                            </w:r>
                          </w:p>
                          <w:p w14:paraId="3E21100F" w14:textId="77777777" w:rsidR="00421125" w:rsidRPr="00236F72" w:rsidRDefault="00421125" w:rsidP="00421125">
                            <w:pPr>
                              <w:pStyle w:val="DSStandardSidebox"/>
                              <w:rPr>
                                <w:lang w:val="en-US"/>
                              </w:rPr>
                            </w:pPr>
                            <w:r w:rsidRPr="00236F72">
                              <w:rPr>
                                <w:lang w:val="en-US"/>
                              </w:rPr>
                              <w:t xml:space="preserve">Edelman.ergo </w:t>
                            </w:r>
                          </w:p>
                          <w:p w14:paraId="1571EA44" w14:textId="77777777" w:rsidR="00421125" w:rsidRPr="00236F72" w:rsidRDefault="00421125" w:rsidP="00421125">
                            <w:pPr>
                              <w:pStyle w:val="DSStandardSidebox"/>
                              <w:rPr>
                                <w:lang w:val="en-US"/>
                              </w:rPr>
                            </w:pPr>
                            <w:r w:rsidRPr="00236F72">
                              <w:rPr>
                                <w:lang w:val="en-US"/>
                              </w:rPr>
                              <w:t>Agrippinawerft 28</w:t>
                            </w:r>
                          </w:p>
                          <w:p w14:paraId="4E34EBDF" w14:textId="77777777" w:rsidR="00421125" w:rsidRPr="00D90079" w:rsidRDefault="00421125" w:rsidP="00421125">
                            <w:pPr>
                              <w:pStyle w:val="DSStandardSidebox"/>
                            </w:pPr>
                            <w:r w:rsidRPr="00D90079">
                              <w:t>D-50678 Köln</w:t>
                            </w:r>
                          </w:p>
                          <w:p w14:paraId="5F49BA8D" w14:textId="096F85F9" w:rsidR="00421125" w:rsidRPr="00D90079" w:rsidRDefault="00421125" w:rsidP="00421125">
                            <w:pPr>
                              <w:pStyle w:val="DSStandardSidebox"/>
                            </w:pPr>
                            <w:r w:rsidRPr="00D90079">
                              <w:t xml:space="preserve">T </w:t>
                            </w:r>
                            <w:r w:rsidR="00B24C64">
                              <w:t xml:space="preserve"> </w:t>
                            </w:r>
                            <w:r w:rsidRPr="00D90079">
                              <w:t xml:space="preserve">+49 (0) 221 912887-17 </w:t>
                            </w:r>
                          </w:p>
                          <w:p w14:paraId="2A86ACAF" w14:textId="77777777" w:rsidR="00421125" w:rsidRPr="00D90079" w:rsidRDefault="00421125" w:rsidP="00421125">
                            <w:pPr>
                              <w:pStyle w:val="SidebarLink"/>
                            </w:pPr>
                            <w:r w:rsidRPr="00D90079">
                              <w:t xml:space="preserve">christoph.noesser@edelmenergo.com </w:t>
                            </w:r>
                          </w:p>
                          <w:p w14:paraId="0B9B79EA" w14:textId="77777777" w:rsidR="00421125" w:rsidRPr="00236F72" w:rsidRDefault="00421125" w:rsidP="00421125">
                            <w:pPr>
                              <w:pStyle w:val="SidebarLink"/>
                              <w:rPr>
                                <w:lang w:val="fr-FR"/>
                              </w:rPr>
                            </w:pPr>
                            <w:r w:rsidRPr="00236F72">
                              <w:rPr>
                                <w:lang w:val="fr-FR"/>
                              </w:rPr>
                              <w:t>www.edelmanergo.com</w:t>
                            </w:r>
                          </w:p>
                          <w:p w14:paraId="76A2D0FA" w14:textId="77777777" w:rsidR="001E37E3" w:rsidRPr="00236F72" w:rsidRDefault="001E37E3" w:rsidP="001E37E3">
                            <w:pPr>
                              <w:pStyle w:val="DSStandardSidebox"/>
                              <w:rPr>
                                <w:lang w:val="fr-FR"/>
                              </w:rPr>
                            </w:pPr>
                          </w:p>
                          <w:p w14:paraId="5F37F44A" w14:textId="77777777" w:rsidR="001E37E3" w:rsidRPr="00236F72" w:rsidRDefault="001E37E3" w:rsidP="001E37E3">
                            <w:pPr>
                              <w:pStyle w:val="DSStandardSidebox"/>
                              <w:rPr>
                                <w:lang w:val="fr-FR"/>
                              </w:rPr>
                            </w:pPr>
                          </w:p>
                          <w:p w14:paraId="00A3A343" w14:textId="77777777" w:rsidR="001E37E3" w:rsidRPr="00236F72" w:rsidRDefault="001E37E3" w:rsidP="001E37E3">
                            <w:pPr>
                              <w:pStyle w:val="DSStandardSidebox"/>
                              <w:rPr>
                                <w:lang w:val="fr-FR"/>
                              </w:rPr>
                            </w:pPr>
                          </w:p>
                          <w:p w14:paraId="20BAF5CB" w14:textId="77777777" w:rsidR="001E37E3" w:rsidRPr="00236F72" w:rsidRDefault="001E37E3" w:rsidP="001E37E3">
                            <w:pPr>
                              <w:pStyle w:val="DSStandardSidebox"/>
                              <w:rPr>
                                <w:lang w:val="fr-FR"/>
                              </w:rPr>
                            </w:pPr>
                          </w:p>
                          <w:p w14:paraId="3F7425EB" w14:textId="77777777" w:rsidR="001E37E3" w:rsidRPr="00236F72" w:rsidRDefault="001E37E3" w:rsidP="001E37E3">
                            <w:pPr>
                              <w:pStyle w:val="DSStandardSidebox"/>
                              <w:rPr>
                                <w:lang w:val="fr-FR"/>
                              </w:rPr>
                            </w:pPr>
                          </w:p>
                          <w:p w14:paraId="65DF7E0D" w14:textId="77777777" w:rsidR="001E37E3" w:rsidRPr="00236F72" w:rsidRDefault="001E37E3" w:rsidP="001E37E3">
                            <w:pPr>
                              <w:pStyle w:val="DSStandardSidebox"/>
                              <w:rPr>
                                <w:lang w:val="fr-FR"/>
                              </w:rPr>
                            </w:pPr>
                          </w:p>
                          <w:p w14:paraId="49F39A6E" w14:textId="77777777" w:rsidR="001E37E3" w:rsidRPr="00236F72" w:rsidRDefault="001E37E3" w:rsidP="001E37E3">
                            <w:pPr>
                              <w:pStyle w:val="DSStandardSidebox"/>
                              <w:rPr>
                                <w:lang w:val="fr-FR"/>
                              </w:rPr>
                            </w:pPr>
                          </w:p>
                          <w:p w14:paraId="21784268" w14:textId="77777777" w:rsidR="001E37E3" w:rsidRPr="00236F72" w:rsidRDefault="001E37E3" w:rsidP="001E37E3">
                            <w:pPr>
                              <w:pStyle w:val="DSStandardSidebox"/>
                              <w:rPr>
                                <w:lang w:val="fr-FR"/>
                              </w:rPr>
                            </w:pPr>
                          </w:p>
                          <w:p w14:paraId="1D985E75" w14:textId="77777777" w:rsidR="001E37E3" w:rsidRPr="00236F72" w:rsidRDefault="001E37E3" w:rsidP="001E37E3">
                            <w:pPr>
                              <w:pStyle w:val="DSStandardSidebox"/>
                              <w:rPr>
                                <w:lang w:val="fr-FR"/>
                              </w:rPr>
                            </w:pPr>
                          </w:p>
                          <w:p w14:paraId="796C7DB3" w14:textId="77777777" w:rsidR="001E37E3" w:rsidRPr="00236F72" w:rsidRDefault="001E37E3" w:rsidP="001E37E3">
                            <w:pPr>
                              <w:pStyle w:val="DSStandardSidebox"/>
                              <w:rPr>
                                <w:lang w:val="fr-FR"/>
                              </w:rPr>
                            </w:pPr>
                          </w:p>
                          <w:p w14:paraId="521F3C01" w14:textId="77777777" w:rsidR="001E37E3" w:rsidRPr="00236F72" w:rsidRDefault="001E37E3" w:rsidP="001E37E3">
                            <w:pPr>
                              <w:pStyle w:val="DSStandardSidebox"/>
                              <w:rPr>
                                <w:lang w:val="fr-FR"/>
                              </w:rPr>
                            </w:pPr>
                          </w:p>
                          <w:p w14:paraId="134DD57F" w14:textId="77777777" w:rsidR="001E37E3" w:rsidRPr="00236F72" w:rsidRDefault="001E37E3" w:rsidP="001E37E3">
                            <w:pPr>
                              <w:pStyle w:val="DSStandardSidebox"/>
                              <w:rPr>
                                <w:lang w:val="fr-FR"/>
                              </w:rPr>
                            </w:pPr>
                          </w:p>
                          <w:p w14:paraId="2C042887" w14:textId="77777777" w:rsidR="001E37E3" w:rsidRPr="00236F72" w:rsidRDefault="001E37E3" w:rsidP="001E37E3">
                            <w:pPr>
                              <w:pStyle w:val="DSStandardSidebox"/>
                              <w:rPr>
                                <w:lang w:val="fr-FR"/>
                              </w:rPr>
                            </w:pPr>
                          </w:p>
                          <w:p w14:paraId="36939025" w14:textId="431F029A" w:rsidR="001E37E3" w:rsidRDefault="001E37E3" w:rsidP="001E37E3">
                            <w:pPr>
                              <w:pStyle w:val="DSStandardSidebox"/>
                              <w:rPr>
                                <w:lang w:val="fr-FR"/>
                              </w:rPr>
                            </w:pPr>
                          </w:p>
                          <w:p w14:paraId="17B3A517" w14:textId="77777777" w:rsidR="00B24C64" w:rsidRPr="00236F72" w:rsidRDefault="00B24C64" w:rsidP="001E37E3">
                            <w:pPr>
                              <w:pStyle w:val="DSStandardSidebox"/>
                              <w:rPr>
                                <w:lang w:val="fr-FR"/>
                              </w:rPr>
                            </w:pPr>
                          </w:p>
                          <w:p w14:paraId="666942E8" w14:textId="77777777" w:rsidR="001E37E3" w:rsidRPr="00E2636C" w:rsidRDefault="001E37E3" w:rsidP="001E37E3">
                            <w:pPr>
                              <w:pStyle w:val="DSStandardSidebox"/>
                              <w:rPr>
                                <w:b/>
                                <w:lang w:val="fr-FR"/>
                              </w:rPr>
                            </w:pPr>
                            <w:r w:rsidRPr="007C4EEC">
                              <w:rPr>
                                <w:b/>
                                <w:bCs/>
                                <w:lang w:val="fr-FR"/>
                              </w:rPr>
                              <w:t>À propos de Dentsply Sirona</w:t>
                            </w:r>
                          </w:p>
                          <w:p w14:paraId="6F38998B" w14:textId="77777777" w:rsidR="001E37E3" w:rsidRPr="00E2636C" w:rsidRDefault="001E37E3" w:rsidP="001E37E3">
                            <w:pPr>
                              <w:spacing w:after="0" w:line="240" w:lineRule="auto"/>
                              <w:rPr>
                                <w:lang w:val="fr-FR"/>
                              </w:rPr>
                            </w:pPr>
                            <w:r w:rsidRPr="001501F2">
                              <w:rPr>
                                <w:rFonts w:cs="Arial"/>
                                <w:sz w:val="16"/>
                                <w:szCs w:val="16"/>
                                <w:lang w:val="fr-FR"/>
                              </w:rPr>
                              <w:t>Dentsply Sirona est le plus grand fabricant au monde de produits et technologies dentaires professionnels, riche de 130 années d’innovation et de service consacrées à l’industrie dentaire et aux patients du monde entier. Dentsply Sirona développe, fabrique et commercialise des solutions complètes, y compris des produits de santé bucco-dentaire et autres appareils médicaux consom</w:t>
                            </w:r>
                            <w:r>
                              <w:rPr>
                                <w:rFonts w:cs="Arial"/>
                                <w:sz w:val="16"/>
                                <w:szCs w:val="16"/>
                                <w:lang w:val="fr-FR"/>
                              </w:rPr>
                              <w:t>-</w:t>
                            </w:r>
                            <w:r w:rsidRPr="001501F2">
                              <w:rPr>
                                <w:rFonts w:cs="Arial"/>
                                <w:sz w:val="16"/>
                                <w:szCs w:val="16"/>
                                <w:lang w:val="fr-FR"/>
                              </w:rPr>
                              <w:t xml:space="preserve">mables, au titre d’un portefeuille solide de marques mondialement implantées. En tant que Dental Solutions Company, les produits de Dentsply Sirona apportent des solutions innovantes, efficaces et de haute qualité pour faire progresser les soins dispensés aux patients et fournir des services de dentisterie meilleurs, plus sûrs et plus rapides. Le siège social mondial de Dentsply Sirona se trouve à York, Pennsylvanie, et le siège social international se situe à Salzbourg, en Autriche. Les actions de la société sont cotées aux États-Unis, à la bourse NASDAQ sous le symbole XRAY. </w:t>
                            </w:r>
                            <w:r w:rsidRPr="001501F2">
                              <w:rPr>
                                <w:rFonts w:cs="Arial"/>
                                <w:sz w:val="16"/>
                                <w:szCs w:val="16"/>
                                <w:lang w:val="fr-FR"/>
                              </w:rPr>
                              <w:br/>
                              <w:t xml:space="preserve">Visitez le site </w:t>
                            </w:r>
                            <w:hyperlink r:id="rId8" w:history="1">
                              <w:r w:rsidRPr="001501F2">
                                <w:rPr>
                                  <w:rStyle w:val="Hyperlink"/>
                                  <w:rFonts w:cs="Arial"/>
                                  <w:sz w:val="16"/>
                                  <w:szCs w:val="16"/>
                                  <w:lang w:val="fr-FR"/>
                                </w:rPr>
                                <w:t>www.dentsplysirona.com</w:t>
                              </w:r>
                            </w:hyperlink>
                            <w:r w:rsidRPr="001501F2">
                              <w:rPr>
                                <w:rStyle w:val="Hyperlink"/>
                                <w:rFonts w:cs="Arial"/>
                                <w:sz w:val="16"/>
                                <w:szCs w:val="16"/>
                                <w:lang w:val="fr-FR"/>
                              </w:rPr>
                              <w:t xml:space="preserve"> </w:t>
                            </w:r>
                            <w:r w:rsidRPr="001501F2">
                              <w:rPr>
                                <w:rFonts w:cs="Arial"/>
                                <w:sz w:val="16"/>
                                <w:szCs w:val="16"/>
                                <w:lang w:val="fr-FR"/>
                              </w:rPr>
                              <w:t>pour de plus amples informations sur Dentsply Sirona et ses produits</w:t>
                            </w:r>
                            <w:r w:rsidRPr="00E2636C">
                              <w:rPr>
                                <w:lang w:val="fr-FR"/>
                              </w:rPr>
                              <w:t>.</w:t>
                            </w:r>
                          </w:p>
                          <w:p w14:paraId="69674C79" w14:textId="77777777" w:rsidR="001E37E3" w:rsidRPr="00E2636C" w:rsidRDefault="001E37E3" w:rsidP="001E37E3">
                            <w:pPr>
                              <w:pStyle w:val="DSStandard"/>
                              <w:rPr>
                                <w:lang w:val="fr-FR"/>
                              </w:rPr>
                            </w:pPr>
                          </w:p>
                          <w:p w14:paraId="3AEDBC36" w14:textId="77777777" w:rsidR="001E37E3" w:rsidRPr="00E2636C" w:rsidRDefault="001E37E3" w:rsidP="001E37E3">
                            <w:pPr>
                              <w:pStyle w:val="DSStandard"/>
                              <w:rPr>
                                <w:lang w:val="fr-FR"/>
                              </w:rPr>
                            </w:pPr>
                          </w:p>
                          <w:p w14:paraId="09BC7291" w14:textId="77777777" w:rsidR="009807BA" w:rsidRPr="00236F72" w:rsidRDefault="009807BA" w:rsidP="009807BA">
                            <w:pPr>
                              <w:pStyle w:val="DSStandard"/>
                              <w:rPr>
                                <w:lang w:val="fr-FR"/>
                              </w:rPr>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E3B54B" id="_x0000_t202" coordsize="21600,21600" o:spt="202" path="m,l,21600r21600,l21600,xe">
                <v:stroke joinstyle="miter"/>
                <v:path gradientshapeok="t" o:connecttype="rect"/>
              </v:shapetype>
              <v:shape id="Textfeld 4" o:spid="_x0000_s1026" type="#_x0000_t202" style="position:absolute;margin-left:335pt;margin-top:133.25pt;width:142.05pt;height:637.8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UvPcgIAAE4FAAAOAAAAZHJzL2Uyb0RvYy54bWysVE1v2zAMvQ/YfxB0X+x02VYEdYosRYYB&#10;RVu0HXpWZKkxJomaxMTOfv0o2U67bpcOu8g09UiRjx9n5501bK9CbMBVfDopOVNOQt24x4p/u1+/&#10;O+UsonC1MOBUxQ8q8vPF2zdnrZ+rE9iCqVVg5MTFeesrvkX086KIcqusiBPwytGlhmAF0m94LOog&#10;WvJuTXFSlh+LFkLtA0gVI2kv+ku+yP61VhKvtY4Kmak4xYb5DPncpLNYnIn5YxB+28ghDPEPUVjR&#10;OHr06OpCoGC70PzhyjYyQASNEwm2AK0bqXIOlM20fJHN3VZ4lXMhcqI/0hT/n1t5tb8JrKkrPuPM&#10;CUslulcdamVqNkvstD7OCXTnCYbdZ+ioyqM+kjIl3elg05fSYXRPPB+O3JIzJpPRaTkr33/gTNLd&#10;6bSk2mX2iydzHyJ+UWBZEioeqHiZU7G/jEihEHSEpNccrBtjcgGN+01BwF6jcgcM1imTPuIs4cGo&#10;ZGXcrdLEQA48KXLvqZUJbC+oa4SUymHOOfsldEJpevs1hgM+mfZRvcb4aJFfBodHY9s4CJmlF2HX&#10;38eQdY8n/p7lnUTsNt1Q4Q3UBypwgH5AopfrhopwKSLeiEATQTWlKcdrOrSBtuIwSJxtIfz8mz7h&#10;qVHplrOWJqzi8cdOBMWZ+eqohT/R/KaRzD8khFHYjILb2RVQCaa0Q7zMYsKhGUUdwD7QAliml+hK&#10;OEnvVRxHcYX9rNMCkWq5zCAaPC/w0t15mVwnSlNb3XcPIvih95Da9grG+RPzFy3YY5Olg+UOQTe5&#10;PxOpPZMD2TS0uW2HBZO2wvP/jHpag4tfAAAA//8DAFBLAwQUAAYACAAAACEApo5zyeQAAAAMAQAA&#10;DwAAAGRycy9kb3ducmV2LnhtbEyP3UrDQBCF7wXfYRnBG7GbxCTVmE0RfxCKiNY+wDYZs6HZ2ZDd&#10;ptGnd7zSy2E+zvlOuZptLyYcfedIQbyIQCDVrumoVbD9eLq8BuGDpkb3jlDBF3pYVacnpS4ad6R3&#10;nDahFRxCvtAKTAhDIaWvDVrtF25A4t+nG60OfI6tbEZ95HDbyySKcml1R9xg9ID3Buv95mAVSL1/&#10;u1o/vy5T87KdzPriIXmMv5U6P5vvbkEEnMMfDL/6rA4VO+3cgRovegX5MuItQUGS5xkIJm6yNAax&#10;YzRLkxhkVcr/I6ofAAAA//8DAFBLAQItABQABgAIAAAAIQC2gziS/gAAAOEBAAATAAAAAAAAAAAA&#10;AAAAAAAAAABbQ29udGVudF9UeXBlc10ueG1sUEsBAi0AFAAGAAgAAAAhADj9If/WAAAAlAEAAAsA&#10;AAAAAAAAAAAAAAAALwEAAF9yZWxzLy5yZWxzUEsBAi0AFAAGAAgAAAAhABalS89yAgAATgUAAA4A&#10;AAAAAAAAAAAAAAAALgIAAGRycy9lMm9Eb2MueG1sUEsBAi0AFAAGAAgAAAAhAKaOc8nkAAAADAEA&#10;AA8AAAAAAAAAAAAAAAAAzAQAAGRycy9kb3ducmV2LnhtbFBLBQYAAAAABAAEAPMAAADdBQAAAAA=&#10;" filled="f" stroked="f">
                <v:textbox inset="2mm,0,0,0">
                  <w:txbxContent>
                    <w:p w14:paraId="14956EE1" w14:textId="77777777" w:rsidR="001E37E3" w:rsidRPr="008C27C3" w:rsidRDefault="001E37E3" w:rsidP="001E37E3">
                      <w:pPr>
                        <w:pStyle w:val="DSHeaderPressFact"/>
                        <w:rPr>
                          <w:lang w:val="en-US"/>
                        </w:rPr>
                      </w:pPr>
                      <w:r w:rsidRPr="008C27C3">
                        <w:rPr>
                          <w:lang w:val="en-US"/>
                        </w:rPr>
                        <w:t>Contact Presse</w:t>
                      </w:r>
                    </w:p>
                    <w:p w14:paraId="55B40422" w14:textId="77777777" w:rsidR="00B24C64" w:rsidRPr="00A04C11" w:rsidRDefault="00B24C64" w:rsidP="00B24C64">
                      <w:pPr>
                        <w:pStyle w:val="DSStandardSidebox"/>
                        <w:rPr>
                          <w:lang w:val="fr-FR"/>
                        </w:rPr>
                      </w:pPr>
                      <w:r w:rsidRPr="00A04C11">
                        <w:rPr>
                          <w:lang w:val="fr-FR"/>
                        </w:rPr>
                        <w:t>Marion Par-Weixlberger</w:t>
                      </w:r>
                    </w:p>
                    <w:p w14:paraId="760F6763" w14:textId="77777777" w:rsidR="00B24C64" w:rsidRPr="00A04C11" w:rsidRDefault="00B24C64" w:rsidP="00B24C64">
                      <w:pPr>
                        <w:pStyle w:val="DSStandardSidebox"/>
                        <w:rPr>
                          <w:lang w:val="fr-FR"/>
                        </w:rPr>
                      </w:pPr>
                      <w:r w:rsidRPr="00A04C11">
                        <w:rPr>
                          <w:lang w:val="fr-FR"/>
                        </w:rPr>
                        <w:t>Director Corp</w:t>
                      </w:r>
                      <w:r>
                        <w:rPr>
                          <w:lang w:val="fr-FR"/>
                        </w:rPr>
                        <w:t>orate</w:t>
                      </w:r>
                      <w:r w:rsidRPr="00A04C11">
                        <w:rPr>
                          <w:lang w:val="fr-FR"/>
                        </w:rPr>
                        <w:t xml:space="preserve"> Communications </w:t>
                      </w:r>
                      <w:r>
                        <w:rPr>
                          <w:lang w:val="fr-FR"/>
                        </w:rPr>
                        <w:t>and</w:t>
                      </w:r>
                      <w:r w:rsidRPr="00A04C11">
                        <w:rPr>
                          <w:lang w:val="fr-FR"/>
                        </w:rPr>
                        <w:t xml:space="preserve"> P</w:t>
                      </w:r>
                      <w:r>
                        <w:rPr>
                          <w:lang w:val="fr-FR"/>
                        </w:rPr>
                        <w:t xml:space="preserve">ublic </w:t>
                      </w:r>
                      <w:r w:rsidRPr="00A04C11">
                        <w:rPr>
                          <w:lang w:val="fr-FR"/>
                        </w:rPr>
                        <w:t>R</w:t>
                      </w:r>
                      <w:r>
                        <w:rPr>
                          <w:lang w:val="fr-FR"/>
                        </w:rPr>
                        <w:t>elations</w:t>
                      </w:r>
                    </w:p>
                    <w:p w14:paraId="47FE3567" w14:textId="77777777" w:rsidR="00B24C64" w:rsidRPr="002E6012" w:rsidRDefault="00B24C64" w:rsidP="00B24C64">
                      <w:pPr>
                        <w:pStyle w:val="DSStandardSidebox"/>
                      </w:pPr>
                      <w:r w:rsidRPr="002E6012">
                        <w:t>Sirona Straße 1</w:t>
                      </w:r>
                    </w:p>
                    <w:p w14:paraId="7E5394BE" w14:textId="77777777" w:rsidR="00B24C64" w:rsidRPr="002E6012" w:rsidRDefault="00B24C64" w:rsidP="00B24C64">
                      <w:pPr>
                        <w:pStyle w:val="DSStandardSidebox"/>
                      </w:pPr>
                      <w:r w:rsidRPr="002E6012">
                        <w:t>5071 Wals bei Salzburg, Austria</w:t>
                      </w:r>
                    </w:p>
                    <w:p w14:paraId="677E458A" w14:textId="77777777" w:rsidR="00B24C64" w:rsidRPr="002E6012" w:rsidRDefault="00B24C64" w:rsidP="00B24C64">
                      <w:pPr>
                        <w:pStyle w:val="DSStandardSidebox"/>
                      </w:pPr>
                      <w:r w:rsidRPr="002E6012">
                        <w:t>T</w:t>
                      </w:r>
                      <w:r>
                        <w:t xml:space="preserve">  </w:t>
                      </w:r>
                      <w:r w:rsidRPr="002E6012">
                        <w:t>+43 (0) 662 2450-588</w:t>
                      </w:r>
                    </w:p>
                    <w:p w14:paraId="723EBD89" w14:textId="77777777" w:rsidR="00B24C64" w:rsidRPr="00244260" w:rsidRDefault="00B24C64" w:rsidP="00B24C64">
                      <w:pPr>
                        <w:pStyle w:val="DSStandardSidebox"/>
                      </w:pPr>
                      <w:r w:rsidRPr="00244260">
                        <w:t xml:space="preserve">F </w:t>
                      </w:r>
                      <w:r>
                        <w:t xml:space="preserve"> </w:t>
                      </w:r>
                      <w:r w:rsidRPr="00244260">
                        <w:t>+43 (0) 662 2450-540</w:t>
                      </w:r>
                    </w:p>
                    <w:p w14:paraId="6BFA1B04" w14:textId="77777777" w:rsidR="00B24C64" w:rsidRPr="00244260" w:rsidRDefault="00B24C64" w:rsidP="00B24C64">
                      <w:pPr>
                        <w:pStyle w:val="SidebarLink"/>
                      </w:pPr>
                      <w:r w:rsidRPr="00244260">
                        <w:t>marion.par-weixlberger@dentsplysirona.com</w:t>
                      </w:r>
                    </w:p>
                    <w:p w14:paraId="3E4C989B" w14:textId="77777777" w:rsidR="001E37E3" w:rsidRPr="00020648" w:rsidRDefault="001E37E3" w:rsidP="001E37E3">
                      <w:pPr>
                        <w:pStyle w:val="DSStandardSidebox"/>
                        <w:rPr>
                          <w:szCs w:val="16"/>
                        </w:rPr>
                      </w:pPr>
                    </w:p>
                    <w:p w14:paraId="165B0D7C" w14:textId="77777777" w:rsidR="00421125" w:rsidRPr="00236F72" w:rsidRDefault="00421125" w:rsidP="00421125">
                      <w:pPr>
                        <w:pStyle w:val="DSStandardSidebox"/>
                        <w:rPr>
                          <w:lang w:val="en-US"/>
                        </w:rPr>
                      </w:pPr>
                      <w:r w:rsidRPr="00236F72">
                        <w:rPr>
                          <w:lang w:val="en-US"/>
                        </w:rPr>
                        <w:t>Christoph Nösser</w:t>
                      </w:r>
                    </w:p>
                    <w:p w14:paraId="3E21100F" w14:textId="77777777" w:rsidR="00421125" w:rsidRPr="00236F72" w:rsidRDefault="00421125" w:rsidP="00421125">
                      <w:pPr>
                        <w:pStyle w:val="DSStandardSidebox"/>
                        <w:rPr>
                          <w:lang w:val="en-US"/>
                        </w:rPr>
                      </w:pPr>
                      <w:r w:rsidRPr="00236F72">
                        <w:rPr>
                          <w:lang w:val="en-US"/>
                        </w:rPr>
                        <w:t xml:space="preserve">Edelman.ergo </w:t>
                      </w:r>
                    </w:p>
                    <w:p w14:paraId="1571EA44" w14:textId="77777777" w:rsidR="00421125" w:rsidRPr="00236F72" w:rsidRDefault="00421125" w:rsidP="00421125">
                      <w:pPr>
                        <w:pStyle w:val="DSStandardSidebox"/>
                        <w:rPr>
                          <w:lang w:val="en-US"/>
                        </w:rPr>
                      </w:pPr>
                      <w:r w:rsidRPr="00236F72">
                        <w:rPr>
                          <w:lang w:val="en-US"/>
                        </w:rPr>
                        <w:t>Agrippinawerft 28</w:t>
                      </w:r>
                    </w:p>
                    <w:p w14:paraId="4E34EBDF" w14:textId="77777777" w:rsidR="00421125" w:rsidRPr="00D90079" w:rsidRDefault="00421125" w:rsidP="00421125">
                      <w:pPr>
                        <w:pStyle w:val="DSStandardSidebox"/>
                      </w:pPr>
                      <w:r w:rsidRPr="00D90079">
                        <w:t>D-50678 Köln</w:t>
                      </w:r>
                    </w:p>
                    <w:p w14:paraId="5F49BA8D" w14:textId="096F85F9" w:rsidR="00421125" w:rsidRPr="00D90079" w:rsidRDefault="00421125" w:rsidP="00421125">
                      <w:pPr>
                        <w:pStyle w:val="DSStandardSidebox"/>
                      </w:pPr>
                      <w:r w:rsidRPr="00D90079">
                        <w:t xml:space="preserve">T </w:t>
                      </w:r>
                      <w:r w:rsidR="00B24C64">
                        <w:t xml:space="preserve"> </w:t>
                      </w:r>
                      <w:r w:rsidRPr="00D90079">
                        <w:t xml:space="preserve">+49 (0) 221 912887-17 </w:t>
                      </w:r>
                    </w:p>
                    <w:p w14:paraId="2A86ACAF" w14:textId="77777777" w:rsidR="00421125" w:rsidRPr="00D90079" w:rsidRDefault="00421125" w:rsidP="00421125">
                      <w:pPr>
                        <w:pStyle w:val="SidebarLink"/>
                      </w:pPr>
                      <w:r w:rsidRPr="00D90079">
                        <w:t xml:space="preserve">christoph.noesser@edelmenergo.com </w:t>
                      </w:r>
                    </w:p>
                    <w:p w14:paraId="0B9B79EA" w14:textId="77777777" w:rsidR="00421125" w:rsidRPr="00236F72" w:rsidRDefault="00421125" w:rsidP="00421125">
                      <w:pPr>
                        <w:pStyle w:val="SidebarLink"/>
                        <w:rPr>
                          <w:lang w:val="fr-FR"/>
                        </w:rPr>
                      </w:pPr>
                      <w:r w:rsidRPr="00236F72">
                        <w:rPr>
                          <w:lang w:val="fr-FR"/>
                        </w:rPr>
                        <w:t>www.edelmanergo.com</w:t>
                      </w:r>
                    </w:p>
                    <w:p w14:paraId="76A2D0FA" w14:textId="77777777" w:rsidR="001E37E3" w:rsidRPr="00236F72" w:rsidRDefault="001E37E3" w:rsidP="001E37E3">
                      <w:pPr>
                        <w:pStyle w:val="DSStandardSidebox"/>
                        <w:rPr>
                          <w:lang w:val="fr-FR"/>
                        </w:rPr>
                      </w:pPr>
                    </w:p>
                    <w:p w14:paraId="5F37F44A" w14:textId="77777777" w:rsidR="001E37E3" w:rsidRPr="00236F72" w:rsidRDefault="001E37E3" w:rsidP="001E37E3">
                      <w:pPr>
                        <w:pStyle w:val="DSStandardSidebox"/>
                        <w:rPr>
                          <w:lang w:val="fr-FR"/>
                        </w:rPr>
                      </w:pPr>
                    </w:p>
                    <w:p w14:paraId="00A3A343" w14:textId="77777777" w:rsidR="001E37E3" w:rsidRPr="00236F72" w:rsidRDefault="001E37E3" w:rsidP="001E37E3">
                      <w:pPr>
                        <w:pStyle w:val="DSStandardSidebox"/>
                        <w:rPr>
                          <w:lang w:val="fr-FR"/>
                        </w:rPr>
                      </w:pPr>
                    </w:p>
                    <w:p w14:paraId="20BAF5CB" w14:textId="77777777" w:rsidR="001E37E3" w:rsidRPr="00236F72" w:rsidRDefault="001E37E3" w:rsidP="001E37E3">
                      <w:pPr>
                        <w:pStyle w:val="DSStandardSidebox"/>
                        <w:rPr>
                          <w:lang w:val="fr-FR"/>
                        </w:rPr>
                      </w:pPr>
                    </w:p>
                    <w:p w14:paraId="3F7425EB" w14:textId="77777777" w:rsidR="001E37E3" w:rsidRPr="00236F72" w:rsidRDefault="001E37E3" w:rsidP="001E37E3">
                      <w:pPr>
                        <w:pStyle w:val="DSStandardSidebox"/>
                        <w:rPr>
                          <w:lang w:val="fr-FR"/>
                        </w:rPr>
                      </w:pPr>
                    </w:p>
                    <w:p w14:paraId="65DF7E0D" w14:textId="77777777" w:rsidR="001E37E3" w:rsidRPr="00236F72" w:rsidRDefault="001E37E3" w:rsidP="001E37E3">
                      <w:pPr>
                        <w:pStyle w:val="DSStandardSidebox"/>
                        <w:rPr>
                          <w:lang w:val="fr-FR"/>
                        </w:rPr>
                      </w:pPr>
                    </w:p>
                    <w:p w14:paraId="49F39A6E" w14:textId="77777777" w:rsidR="001E37E3" w:rsidRPr="00236F72" w:rsidRDefault="001E37E3" w:rsidP="001E37E3">
                      <w:pPr>
                        <w:pStyle w:val="DSStandardSidebox"/>
                        <w:rPr>
                          <w:lang w:val="fr-FR"/>
                        </w:rPr>
                      </w:pPr>
                    </w:p>
                    <w:p w14:paraId="21784268" w14:textId="77777777" w:rsidR="001E37E3" w:rsidRPr="00236F72" w:rsidRDefault="001E37E3" w:rsidP="001E37E3">
                      <w:pPr>
                        <w:pStyle w:val="DSStandardSidebox"/>
                        <w:rPr>
                          <w:lang w:val="fr-FR"/>
                        </w:rPr>
                      </w:pPr>
                    </w:p>
                    <w:p w14:paraId="1D985E75" w14:textId="77777777" w:rsidR="001E37E3" w:rsidRPr="00236F72" w:rsidRDefault="001E37E3" w:rsidP="001E37E3">
                      <w:pPr>
                        <w:pStyle w:val="DSStandardSidebox"/>
                        <w:rPr>
                          <w:lang w:val="fr-FR"/>
                        </w:rPr>
                      </w:pPr>
                    </w:p>
                    <w:p w14:paraId="796C7DB3" w14:textId="77777777" w:rsidR="001E37E3" w:rsidRPr="00236F72" w:rsidRDefault="001E37E3" w:rsidP="001E37E3">
                      <w:pPr>
                        <w:pStyle w:val="DSStandardSidebox"/>
                        <w:rPr>
                          <w:lang w:val="fr-FR"/>
                        </w:rPr>
                      </w:pPr>
                    </w:p>
                    <w:p w14:paraId="521F3C01" w14:textId="77777777" w:rsidR="001E37E3" w:rsidRPr="00236F72" w:rsidRDefault="001E37E3" w:rsidP="001E37E3">
                      <w:pPr>
                        <w:pStyle w:val="DSStandardSidebox"/>
                        <w:rPr>
                          <w:lang w:val="fr-FR"/>
                        </w:rPr>
                      </w:pPr>
                    </w:p>
                    <w:p w14:paraId="134DD57F" w14:textId="77777777" w:rsidR="001E37E3" w:rsidRPr="00236F72" w:rsidRDefault="001E37E3" w:rsidP="001E37E3">
                      <w:pPr>
                        <w:pStyle w:val="DSStandardSidebox"/>
                        <w:rPr>
                          <w:lang w:val="fr-FR"/>
                        </w:rPr>
                      </w:pPr>
                    </w:p>
                    <w:p w14:paraId="2C042887" w14:textId="77777777" w:rsidR="001E37E3" w:rsidRPr="00236F72" w:rsidRDefault="001E37E3" w:rsidP="001E37E3">
                      <w:pPr>
                        <w:pStyle w:val="DSStandardSidebox"/>
                        <w:rPr>
                          <w:lang w:val="fr-FR"/>
                        </w:rPr>
                      </w:pPr>
                    </w:p>
                    <w:p w14:paraId="36939025" w14:textId="431F029A" w:rsidR="001E37E3" w:rsidRDefault="001E37E3" w:rsidP="001E37E3">
                      <w:pPr>
                        <w:pStyle w:val="DSStandardSidebox"/>
                        <w:rPr>
                          <w:lang w:val="fr-FR"/>
                        </w:rPr>
                      </w:pPr>
                    </w:p>
                    <w:p w14:paraId="17B3A517" w14:textId="77777777" w:rsidR="00B24C64" w:rsidRPr="00236F72" w:rsidRDefault="00B24C64" w:rsidP="001E37E3">
                      <w:pPr>
                        <w:pStyle w:val="DSStandardSidebox"/>
                        <w:rPr>
                          <w:lang w:val="fr-FR"/>
                        </w:rPr>
                      </w:pPr>
                    </w:p>
                    <w:p w14:paraId="666942E8" w14:textId="77777777" w:rsidR="001E37E3" w:rsidRPr="00E2636C" w:rsidRDefault="001E37E3" w:rsidP="001E37E3">
                      <w:pPr>
                        <w:pStyle w:val="DSStandardSidebox"/>
                        <w:rPr>
                          <w:b/>
                          <w:lang w:val="fr-FR"/>
                        </w:rPr>
                      </w:pPr>
                      <w:r w:rsidRPr="007C4EEC">
                        <w:rPr>
                          <w:b/>
                          <w:bCs/>
                          <w:lang w:val="fr-FR"/>
                        </w:rPr>
                        <w:t>À propos de Dentsply Sirona</w:t>
                      </w:r>
                    </w:p>
                    <w:p w14:paraId="6F38998B" w14:textId="77777777" w:rsidR="001E37E3" w:rsidRPr="00E2636C" w:rsidRDefault="001E37E3" w:rsidP="001E37E3">
                      <w:pPr>
                        <w:spacing w:after="0" w:line="240" w:lineRule="auto"/>
                        <w:rPr>
                          <w:lang w:val="fr-FR"/>
                        </w:rPr>
                      </w:pPr>
                      <w:r w:rsidRPr="001501F2">
                        <w:rPr>
                          <w:rFonts w:cs="Arial"/>
                          <w:sz w:val="16"/>
                          <w:szCs w:val="16"/>
                          <w:lang w:val="fr-FR"/>
                        </w:rPr>
                        <w:t>Dentsply Sirona est le plus grand fabricant au monde de produits et technologies dentaires professionnels, riche de 130 années d’innovation et de service consacrées à l’industrie dentaire et aux patients du monde entier. Dentsply Sirona développe, fabrique et commercialise des solutions complètes, y compris des produits de santé bucco-dentaire et autres appareils médicaux consom</w:t>
                      </w:r>
                      <w:r>
                        <w:rPr>
                          <w:rFonts w:cs="Arial"/>
                          <w:sz w:val="16"/>
                          <w:szCs w:val="16"/>
                          <w:lang w:val="fr-FR"/>
                        </w:rPr>
                        <w:t>-</w:t>
                      </w:r>
                      <w:r w:rsidRPr="001501F2">
                        <w:rPr>
                          <w:rFonts w:cs="Arial"/>
                          <w:sz w:val="16"/>
                          <w:szCs w:val="16"/>
                          <w:lang w:val="fr-FR"/>
                        </w:rPr>
                        <w:t xml:space="preserve">mables, au titre d’un portefeuille solide de marques mondialement implantées. En tant que Dental Solutions Company, les produits de Dentsply Sirona apportent des solutions innovantes, efficaces et de haute qualité pour faire progresser les soins dispensés aux patients et fournir des services de dentisterie meilleurs, plus sûrs et plus rapides. Le siège social mondial de Dentsply Sirona se trouve à York, Pennsylvanie, et le siège social international se situe à Salzbourg, en Autriche. Les actions de la société sont cotées aux États-Unis, à la bourse NASDAQ sous le symbole XRAY. </w:t>
                      </w:r>
                      <w:r w:rsidRPr="001501F2">
                        <w:rPr>
                          <w:rFonts w:cs="Arial"/>
                          <w:sz w:val="16"/>
                          <w:szCs w:val="16"/>
                          <w:lang w:val="fr-FR"/>
                        </w:rPr>
                        <w:br/>
                        <w:t xml:space="preserve">Visitez le site </w:t>
                      </w:r>
                      <w:hyperlink r:id="rId9" w:history="1">
                        <w:r w:rsidRPr="001501F2">
                          <w:rPr>
                            <w:rStyle w:val="Hyperlink"/>
                            <w:rFonts w:cs="Arial"/>
                            <w:sz w:val="16"/>
                            <w:szCs w:val="16"/>
                            <w:lang w:val="fr-FR"/>
                          </w:rPr>
                          <w:t>www.dentsplysirona.com</w:t>
                        </w:r>
                      </w:hyperlink>
                      <w:r w:rsidRPr="001501F2">
                        <w:rPr>
                          <w:rStyle w:val="Hyperlink"/>
                          <w:rFonts w:cs="Arial"/>
                          <w:sz w:val="16"/>
                          <w:szCs w:val="16"/>
                          <w:lang w:val="fr-FR"/>
                        </w:rPr>
                        <w:t xml:space="preserve"> </w:t>
                      </w:r>
                      <w:r w:rsidRPr="001501F2">
                        <w:rPr>
                          <w:rFonts w:cs="Arial"/>
                          <w:sz w:val="16"/>
                          <w:szCs w:val="16"/>
                          <w:lang w:val="fr-FR"/>
                        </w:rPr>
                        <w:t>pour de plus amples informations sur Dentsply Sirona et ses produits</w:t>
                      </w:r>
                      <w:r w:rsidRPr="00E2636C">
                        <w:rPr>
                          <w:lang w:val="fr-FR"/>
                        </w:rPr>
                        <w:t>.</w:t>
                      </w:r>
                    </w:p>
                    <w:p w14:paraId="69674C79" w14:textId="77777777" w:rsidR="001E37E3" w:rsidRPr="00E2636C" w:rsidRDefault="001E37E3" w:rsidP="001E37E3">
                      <w:pPr>
                        <w:pStyle w:val="DSStandard"/>
                        <w:rPr>
                          <w:lang w:val="fr-FR"/>
                        </w:rPr>
                      </w:pPr>
                    </w:p>
                    <w:p w14:paraId="3AEDBC36" w14:textId="77777777" w:rsidR="001E37E3" w:rsidRPr="00E2636C" w:rsidRDefault="001E37E3" w:rsidP="001E37E3">
                      <w:pPr>
                        <w:pStyle w:val="DSStandard"/>
                        <w:rPr>
                          <w:lang w:val="fr-FR"/>
                        </w:rPr>
                      </w:pPr>
                    </w:p>
                    <w:p w14:paraId="09BC7291" w14:textId="77777777" w:rsidR="009807BA" w:rsidRPr="00236F72" w:rsidRDefault="009807BA" w:rsidP="009807BA">
                      <w:pPr>
                        <w:pStyle w:val="DSStandard"/>
                        <w:rPr>
                          <w:lang w:val="fr-FR"/>
                        </w:rPr>
                      </w:pPr>
                    </w:p>
                  </w:txbxContent>
                </v:textbox>
                <w10:wrap type="square" anchory="page"/>
              </v:shape>
            </w:pict>
          </mc:Fallback>
        </mc:AlternateContent>
      </w:r>
      <w:r w:rsidRPr="0051574E">
        <mc:AlternateContent>
          <mc:Choice Requires="wps">
            <w:drawing>
              <wp:anchor distT="45720" distB="45720" distL="114300" distR="114300" simplePos="0" relativeHeight="251675136" behindDoc="0" locked="0" layoutInCell="1" allowOverlap="1" wp14:anchorId="37DEC11E" wp14:editId="77A378E2">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14:paraId="68190A0B" w14:textId="77777777" w:rsidR="00B275B6" w:rsidRPr="005D6DA1" w:rsidRDefault="007F4F00" w:rsidP="005D6DA1">
                            <w:pPr>
                              <w:pStyle w:val="DSHeaderPressFact"/>
                            </w:pPr>
                            <w:r>
                              <w:t>Communiqué de presse</w:t>
                            </w:r>
                          </w:p>
                          <w:p w14:paraId="23A32A61" w14:textId="77777777" w:rsidR="00B275B6" w:rsidRDefault="00B275B6"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7DEC11E" id="Text Box 2" o:spid="_x0000_s1027" type="#_x0000_t202" style="position:absolute;margin-left:56.4pt;margin-top:47.7pt;width:226.75pt;height:77.35pt;z-index:2516751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14:paraId="68190A0B" w14:textId="77777777" w:rsidR="00B275B6" w:rsidRPr="005D6DA1" w:rsidRDefault="007F4F00" w:rsidP="005D6DA1">
                      <w:pPr>
                        <w:pStyle w:val="DSHeaderPressFact"/>
                      </w:pPr>
                      <w:r>
                        <w:t>Communiqué de presse</w:t>
                      </w:r>
                    </w:p>
                    <w:p w14:paraId="23A32A61" w14:textId="77777777" w:rsidR="00B275B6" w:rsidRDefault="00B275B6" w:rsidP="00461142">
                      <w:pPr>
                        <w:pStyle w:val="DSAdressField"/>
                      </w:pPr>
                    </w:p>
                  </w:txbxContent>
                </v:textbox>
                <w10:wrap anchorx="page" anchory="page"/>
              </v:shape>
            </w:pict>
          </mc:Fallback>
        </mc:AlternateContent>
      </w:r>
      <w:r w:rsidRPr="000779A2">
        <w:rPr>
          <w:lang w:val="fr-FR"/>
        </w:rPr>
        <w:t>Flux de travail préventif efficace avec des produits de qualité d'un fournisseur unique</w:t>
      </w:r>
    </w:p>
    <w:p w14:paraId="34A9D116" w14:textId="0C797637" w:rsidR="001E4655" w:rsidRPr="00236F72" w:rsidRDefault="00E04514" w:rsidP="00455EB2">
      <w:pPr>
        <w:pStyle w:val="CommentText"/>
        <w:spacing w:line="260" w:lineRule="exact"/>
        <w:rPr>
          <w:b/>
          <w:lang w:val="fr-FR" w:eastAsia="ja-JP"/>
        </w:rPr>
      </w:pPr>
      <w:r w:rsidRPr="00236F72">
        <w:rPr>
          <w:b/>
          <w:lang w:val="fr-FR"/>
        </w:rPr>
        <w:t xml:space="preserve">Les patients n'ont jamais accordé autant d'importance à avoir des dents saines et bien entretenues, car avoir un beau sourire est essentiel à leurs yeux. C'est pour cette raison que des offres de prévention et un nettoyage des dents professionnel dans un cabinet dentaire doivent être envisagés. Et il est d'autant plus important que chaque cabinet soit équipé de façon optimale pour cela. Dentsply Sirona propose tout ce qui est nécessaire pour un traitement efficace, du poste de traitement avec équipement professionnel pour la prophylaxie jusqu'à la pâte à polir. </w:t>
      </w:r>
    </w:p>
    <w:p w14:paraId="52392D0D" w14:textId="5462FCA3" w:rsidR="00F52916" w:rsidRPr="00236F72" w:rsidRDefault="00CF573A" w:rsidP="001706BB">
      <w:pPr>
        <w:pStyle w:val="CommentText"/>
        <w:spacing w:line="260" w:lineRule="atLeast"/>
        <w:rPr>
          <w:lang w:val="fr-FR"/>
        </w:rPr>
      </w:pPr>
      <w:r w:rsidRPr="00236F72">
        <w:rPr>
          <w:b/>
          <w:lang w:val="fr-FR"/>
        </w:rPr>
        <w:t>Bensheim/Salzbourg, 21 mars 2017.</w:t>
      </w:r>
      <w:r w:rsidRPr="00236F72">
        <w:rPr>
          <w:lang w:val="fr-FR"/>
        </w:rPr>
        <w:t xml:space="preserve"> </w:t>
      </w:r>
      <w:r w:rsidRPr="00236F72">
        <w:rPr>
          <w:szCs w:val="22"/>
          <w:lang w:val="fr-FR"/>
        </w:rPr>
        <w:t xml:space="preserve">Le bien-être des patients, mais aussi un flux de travail optimal pour le praticien doivent être au </w:t>
      </w:r>
      <w:r w:rsidRPr="00236F72">
        <w:rPr>
          <w:lang w:val="fr-FR"/>
        </w:rPr>
        <w:t>cœur</w:t>
      </w:r>
      <w:r w:rsidRPr="00236F72">
        <w:rPr>
          <w:szCs w:val="22"/>
          <w:lang w:val="fr-FR"/>
        </w:rPr>
        <w:t xml:space="preserve"> de la prévention des caries et de la parodontite. Grâce à l'offre complète de Dentsply Sirona, il est possible d'accompagner chaque étape du traitement et de la combiner au flux de travail, de façon à créer une solution de bout-en-bout, du diagnostic jusqu'au traitement avec un seul fournisseur.</w:t>
      </w:r>
    </w:p>
    <w:p w14:paraId="3A72D261" w14:textId="4852F529" w:rsidR="001706BB" w:rsidRPr="00236F72" w:rsidRDefault="007B3809" w:rsidP="001706BB">
      <w:pPr>
        <w:pStyle w:val="DSStandard"/>
        <w:rPr>
          <w:lang w:val="fr-FR" w:eastAsia="ja-JP"/>
        </w:rPr>
      </w:pPr>
      <w:r w:rsidRPr="00236F72">
        <w:rPr>
          <w:lang w:val="fr-FR"/>
        </w:rPr>
        <w:t xml:space="preserve">Le diagnostic représente toujours le point de départ de l'examen de l'état de la santé buccale, qui peut éventuellement être complété avec une image radiographique en cas de doute. Dentsply Sirona propose le spectre complet de systèmes de radiographie numérique : la gamme intra-orale complète, composée d'un spot Heliodent Plus, d'un scanner à plaques d'imagerie Xios Scan, de capteurs Xios XG Supreme ainsi que d'un système hybride 2D/3D Orthophos SL. L'ensemble des données de radiographie peut être visualisé sur l'écran du poste de travail dans un but de diagnostic et de communication avec le patient en quelques secondes grâce au logiciel de radiographie Sidexis 4. </w:t>
      </w:r>
    </w:p>
    <w:p w14:paraId="526B1F7C" w14:textId="77777777" w:rsidR="001706BB" w:rsidRPr="000779A2" w:rsidRDefault="001706BB" w:rsidP="001706BB">
      <w:pPr>
        <w:pStyle w:val="DSStandard"/>
        <w:rPr>
          <w:b/>
          <w:lang w:val="fr-FR" w:eastAsia="ja-JP"/>
        </w:rPr>
      </w:pPr>
      <w:r w:rsidRPr="000779A2">
        <w:rPr>
          <w:b/>
          <w:lang w:val="fr-FR"/>
        </w:rPr>
        <w:t>Aucune limite aux préférences personnelles</w:t>
      </w:r>
    </w:p>
    <w:p w14:paraId="61B9879A" w14:textId="53B24C61" w:rsidR="005D5512" w:rsidRPr="00236F72" w:rsidRDefault="0030230D" w:rsidP="001E4655">
      <w:pPr>
        <w:pStyle w:val="DSStandard"/>
        <w:rPr>
          <w:lang w:val="fr-FR" w:eastAsia="ja-JP"/>
        </w:rPr>
      </w:pPr>
      <w:r w:rsidRPr="00236F72">
        <w:rPr>
          <w:lang w:val="fr-FR"/>
        </w:rPr>
        <w:t xml:space="preserve">Grâce à un positionnement flexible des éléments praticien et assistante et du système de plateau et à un paquet d'équipement configurable individuellement, Intego Pro, le poste de traitement spécialement équipé pour la prophylaxie, garantit un accès optimal qui permet également de travailler sans effort, y compris dans le cadre d'un traitement solo. Il est possible de choisi parmi un grand nombre d'instruments de prophylaxie spécifiques dans différents </w:t>
      </w:r>
      <w:r w:rsidR="00236F72" w:rsidRPr="00236F72">
        <w:rPr>
          <w:color w:val="auto"/>
          <w:lang w:val="fr-FR"/>
        </w:rPr>
        <w:t>ensembles</w:t>
      </w:r>
      <w:r w:rsidRPr="00236F72">
        <w:rPr>
          <w:color w:val="auto"/>
          <w:lang w:val="fr-FR"/>
        </w:rPr>
        <w:t xml:space="preserve">. L'un d'eux </w:t>
      </w:r>
      <w:r w:rsidRPr="00236F72">
        <w:rPr>
          <w:lang w:val="fr-FR"/>
        </w:rPr>
        <w:t xml:space="preserve">est la Sirocam, qui ouvre de nouvelles perspectives en matière de communication avec le patient : lorsque le patient voit l'état de sa bouche, il accepte mieux les traitements indispensables. </w:t>
      </w:r>
    </w:p>
    <w:p w14:paraId="216EA1B0" w14:textId="3117B865" w:rsidR="00007F69" w:rsidRPr="00236F72" w:rsidRDefault="005D5512" w:rsidP="001E4655">
      <w:pPr>
        <w:pStyle w:val="DSStandard"/>
        <w:rPr>
          <w:lang w:val="fr-FR" w:eastAsia="ja-JP"/>
        </w:rPr>
      </w:pPr>
      <w:r w:rsidRPr="00236F72">
        <w:rPr>
          <w:lang w:val="fr-FR"/>
        </w:rPr>
        <w:t xml:space="preserve">De plus, les utilisateurs peuvent intégrer la pièce à main à ultrasons SiroSonic pour différents traitements ou le détartreur à ultrasons Caviton pour la prophylaxie. Pour le polissage, Dentsply Sirona propose deux « spécialistes » : le contre-angle T1 Line Prophy, qui peut être intégré au poste de traitement, permet de polir efficacement les dents et les </w:t>
      </w:r>
      <w:r w:rsidRPr="00236F72">
        <w:rPr>
          <w:lang w:val="fr-FR"/>
        </w:rPr>
        <w:lastRenderedPageBreak/>
        <w:t>surfaces de matériaux à l'aide de brosses et d'embouts. Il est également possible d'utiliser la pièce à main sans fil Nupro Freedom Cordless Prophy System, légère et qui ne nécessite pas d'être actionnée via une pédale. Elle dispose d'une longue durée d'utilisation, grâce à une batterie, et elle est parfaitement adaptée pour l'application de la pâte à polir Nupro. Pour une réduction complète des germes dans les poches gingivales, Dentsply Sirona propose les lasers à diodes SiroLaser Advance et SiroLaser Blue, qui permettent d'améliorer durablement le résultat du traitement parodontal.</w:t>
      </w:r>
    </w:p>
    <w:p w14:paraId="6AB1B915" w14:textId="77777777" w:rsidR="00E04514" w:rsidRPr="00236F72" w:rsidRDefault="00E04514" w:rsidP="001E4655">
      <w:pPr>
        <w:pStyle w:val="DSStandard"/>
        <w:rPr>
          <w:b/>
          <w:lang w:val="fr-FR" w:eastAsia="ja-JP"/>
        </w:rPr>
      </w:pPr>
      <w:r w:rsidRPr="00236F72">
        <w:rPr>
          <w:b/>
          <w:lang w:val="fr-FR"/>
        </w:rPr>
        <w:t>Facteurs de bien-être pour les patients</w:t>
      </w:r>
    </w:p>
    <w:p w14:paraId="52CFF303" w14:textId="2DD18264" w:rsidR="00B15983" w:rsidRPr="00236F72" w:rsidRDefault="00E04514" w:rsidP="001E4655">
      <w:pPr>
        <w:pStyle w:val="DSStandard"/>
        <w:rPr>
          <w:lang w:val="fr-FR"/>
        </w:rPr>
      </w:pPr>
      <w:r w:rsidRPr="00236F72">
        <w:rPr>
          <w:lang w:val="fr-FR"/>
        </w:rPr>
        <w:t>Le patient profite autant du flux de travail sophistiqué que le praticien : pendant le traitement, le design ergonomique et le rembourrage agréable d'Intego Pro garantissent un excellent confort sur le fauteuil. Les patients âgés et les enfants peuvent également s'y installer aisément grâce à la fonction de levage de fauteuil unique. Les procédés parfaitement adaptés les uns aux autres permettent de réduire nettement la durée de la séance, confèrent une sécurité accrue et donnent la sensation que tout se déroule parfaitement.</w:t>
      </w:r>
    </w:p>
    <w:p w14:paraId="35E58B23" w14:textId="77777777" w:rsidR="00B24C64" w:rsidRPr="000779A2" w:rsidRDefault="00B24C64" w:rsidP="007B3809">
      <w:pPr>
        <w:pStyle w:val="Default"/>
        <w:spacing w:after="120" w:line="240" w:lineRule="atLeast"/>
        <w:jc w:val="both"/>
        <w:rPr>
          <w:rFonts w:ascii="Arial" w:hAnsi="Arial" w:cs="Arial"/>
          <w:i/>
          <w:sz w:val="20"/>
          <w:szCs w:val="20"/>
          <w:lang w:val="fr-FR"/>
        </w:rPr>
      </w:pPr>
    </w:p>
    <w:p w14:paraId="2F10D398" w14:textId="3807A36A" w:rsidR="007B3809" w:rsidRPr="000779A2" w:rsidRDefault="0051574E" w:rsidP="007B3809">
      <w:pPr>
        <w:pStyle w:val="DSStandard"/>
        <w:rPr>
          <w:rFonts w:eastAsia="Times New Roman" w:cs="Arial"/>
          <w:i/>
          <w:color w:val="000000"/>
          <w:szCs w:val="20"/>
          <w:lang w:val="fr-FR"/>
        </w:rPr>
      </w:pPr>
      <w:r w:rsidRPr="000779A2">
        <w:rPr>
          <w:rFonts w:eastAsia="Times New Roman" w:cs="Arial"/>
          <w:i/>
          <w:color w:val="000000"/>
          <w:szCs w:val="20"/>
          <w:lang w:val="fr-FR"/>
        </w:rPr>
        <w:t>Dans le cadre du processus de certification et d’enregistrement , les produits ne seront pas tous immédiatement disponibles dans l’ensemble des pays.</w:t>
      </w:r>
    </w:p>
    <w:p w14:paraId="1814DA19" w14:textId="77777777" w:rsidR="0051574E" w:rsidRPr="00236F72" w:rsidRDefault="0051574E" w:rsidP="007B3809">
      <w:pPr>
        <w:pStyle w:val="DSStandard"/>
        <w:rPr>
          <w:lang w:val="fr-FR" w:eastAsia="ja-JP"/>
        </w:rPr>
      </w:pPr>
    </w:p>
    <w:p w14:paraId="33922CC9" w14:textId="77777777" w:rsidR="007B3809" w:rsidRPr="00236F72" w:rsidRDefault="007B3809" w:rsidP="007B3809">
      <w:pPr>
        <w:pStyle w:val="DSStandard"/>
        <w:rPr>
          <w:b/>
          <w:color w:val="F79646" w:themeColor="accent6"/>
          <w:lang w:val="fr-FR" w:eastAsia="ja-JP"/>
        </w:rPr>
      </w:pPr>
      <w:r w:rsidRPr="00236F72">
        <w:rPr>
          <w:b/>
          <w:color w:val="F79646" w:themeColor="accent6"/>
          <w:lang w:val="fr-FR"/>
        </w:rPr>
        <w:t>Dentsply Sirona au salon IDS 2017 :</w:t>
      </w:r>
    </w:p>
    <w:p w14:paraId="09CCE833" w14:textId="77777777" w:rsidR="007B3809" w:rsidRPr="008E26E9" w:rsidRDefault="007B3809" w:rsidP="007B3809">
      <w:pPr>
        <w:pStyle w:val="DSStandard"/>
        <w:rPr>
          <w:lang w:eastAsia="ja-JP"/>
        </w:rPr>
      </w:pPr>
      <w:r>
        <w:t>Hall 10.2 &amp; 11.2</w:t>
      </w:r>
    </w:p>
    <w:p w14:paraId="7B4F0EEF" w14:textId="77777777" w:rsidR="0030230D" w:rsidRPr="0069497D" w:rsidRDefault="0030230D" w:rsidP="001E4655">
      <w:pPr>
        <w:pStyle w:val="DSStandard"/>
        <w:rPr>
          <w:lang w:eastAsia="ja-JP"/>
        </w:rPr>
      </w:pPr>
    </w:p>
    <w:p w14:paraId="22FCCF5A" w14:textId="77777777" w:rsidR="001E4655" w:rsidRPr="00193DD3" w:rsidRDefault="001E4655" w:rsidP="001E4655">
      <w:pPr>
        <w:pStyle w:val="DSStandard"/>
        <w:rPr>
          <w:b/>
          <w:bCs/>
          <w:color w:val="808080"/>
          <w:sz w:val="23"/>
          <w:szCs w:val="23"/>
        </w:rPr>
      </w:pPr>
    </w:p>
    <w:p w14:paraId="7F0B545C" w14:textId="77777777" w:rsidR="00B24C64" w:rsidRDefault="00B24C64">
      <w:pPr>
        <w:spacing w:after="0" w:line="240" w:lineRule="auto"/>
        <w:rPr>
          <w:b/>
          <w:bCs/>
          <w:color w:val="808080"/>
          <w:sz w:val="23"/>
          <w:szCs w:val="23"/>
        </w:rPr>
      </w:pPr>
      <w:r>
        <w:rPr>
          <w:b/>
          <w:bCs/>
          <w:color w:val="808080"/>
          <w:sz w:val="23"/>
          <w:szCs w:val="23"/>
        </w:rPr>
        <w:br w:type="page"/>
      </w:r>
    </w:p>
    <w:p w14:paraId="57AB7228" w14:textId="6D7BD663" w:rsidR="001E4655" w:rsidRPr="00193DD3" w:rsidRDefault="006A5A77" w:rsidP="001E4655">
      <w:pPr>
        <w:pStyle w:val="DSStandard"/>
        <w:rPr>
          <w:b/>
          <w:bCs/>
          <w:color w:val="808080"/>
          <w:sz w:val="23"/>
          <w:szCs w:val="23"/>
        </w:rPr>
      </w:pPr>
      <w:r>
        <w:rPr>
          <w:b/>
          <w:bCs/>
          <w:color w:val="808080"/>
          <w:sz w:val="23"/>
          <w:szCs w:val="23"/>
        </w:rPr>
        <w:lastRenderedPageBreak/>
        <w:t>PHOTOS</w:t>
      </w:r>
    </w:p>
    <w:p w14:paraId="3473A08E" w14:textId="7ABEBB78" w:rsidR="001E4655" w:rsidRDefault="001E4655" w:rsidP="001E4655">
      <w:pPr>
        <w:rPr>
          <w:rFonts w:eastAsia="Times New Roman" w:cs="Arial"/>
          <w:szCs w:val="20"/>
        </w:rPr>
      </w:pPr>
    </w:p>
    <w:tbl>
      <w:tblPr>
        <w:tblStyle w:val="TableGrid"/>
        <w:tblW w:w="7188"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6"/>
        <w:gridCol w:w="282"/>
        <w:gridCol w:w="3435"/>
        <w:gridCol w:w="135"/>
      </w:tblGrid>
      <w:tr w:rsidR="00B24C64" w:rsidRPr="00193DD3" w14:paraId="22D00DDC" w14:textId="77777777" w:rsidTr="00624A25">
        <w:trPr>
          <w:gridAfter w:val="1"/>
          <w:wAfter w:w="135" w:type="dxa"/>
        </w:trPr>
        <w:sdt>
          <w:sdtPr>
            <w:rPr>
              <w:noProof/>
              <w:lang w:eastAsia="zh-CN"/>
            </w:rPr>
            <w:id w:val="-1299365358"/>
            <w:picture/>
          </w:sdtPr>
          <w:sdtEndPr/>
          <w:sdtContent>
            <w:tc>
              <w:tcPr>
                <w:tcW w:w="3336" w:type="dxa"/>
                <w:hideMark/>
              </w:tcPr>
              <w:p w14:paraId="7699D06C" w14:textId="77777777" w:rsidR="00B24C64" w:rsidRPr="00193DD3" w:rsidRDefault="00B24C64" w:rsidP="00624A25">
                <w:pPr>
                  <w:tabs>
                    <w:tab w:val="left" w:pos="4605"/>
                  </w:tabs>
                  <w:rPr>
                    <w:noProof/>
                    <w:lang w:eastAsia="zh-CN"/>
                  </w:rPr>
                </w:pPr>
                <w:r w:rsidRPr="00193DD3">
                  <w:rPr>
                    <w:rFonts w:eastAsia="Times New Roman" w:cs="Arial"/>
                    <w:noProof/>
                    <w:szCs w:val="20"/>
                  </w:rPr>
                  <w:drawing>
                    <wp:inline distT="0" distB="0" distL="0" distR="0" wp14:anchorId="2515F0B7" wp14:editId="55C05E44">
                      <wp:extent cx="1980000" cy="2317591"/>
                      <wp:effectExtent l="0" t="0" r="1270" b="6985"/>
                      <wp:docPr id="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0"/>
                              <a:stretch>
                                <a:fillRect/>
                              </a:stretch>
                            </pic:blipFill>
                            <pic:spPr bwMode="auto">
                              <a:xfrm>
                                <a:off x="0" y="0"/>
                                <a:ext cx="1980000" cy="2317591"/>
                              </a:xfrm>
                              <a:prstGeom prst="rect">
                                <a:avLst/>
                              </a:prstGeom>
                              <a:noFill/>
                              <a:ln>
                                <a:noFill/>
                              </a:ln>
                            </pic:spPr>
                          </pic:pic>
                        </a:graphicData>
                      </a:graphic>
                    </wp:inline>
                  </w:drawing>
                </w:r>
              </w:p>
            </w:tc>
          </w:sdtContent>
        </w:sdt>
        <w:tc>
          <w:tcPr>
            <w:tcW w:w="3717" w:type="dxa"/>
            <w:gridSpan w:val="2"/>
            <w:hideMark/>
          </w:tcPr>
          <w:p w14:paraId="05DDA358" w14:textId="77777777" w:rsidR="00B24C64" w:rsidRPr="00193DD3" w:rsidRDefault="00B24C64" w:rsidP="00624A25">
            <w:pPr>
              <w:tabs>
                <w:tab w:val="left" w:pos="4605"/>
              </w:tabs>
              <w:rPr>
                <w:rFonts w:eastAsia="Times New Roman" w:cs="Arial"/>
                <w:noProof/>
                <w:szCs w:val="20"/>
                <w:lang w:eastAsia="zh-CN"/>
              </w:rPr>
            </w:pPr>
          </w:p>
        </w:tc>
      </w:tr>
      <w:tr w:rsidR="00B24C64" w:rsidRPr="000779A2" w14:paraId="12C82DC4" w14:textId="77777777" w:rsidTr="00624A25">
        <w:tc>
          <w:tcPr>
            <w:tcW w:w="3618" w:type="dxa"/>
            <w:gridSpan w:val="2"/>
          </w:tcPr>
          <w:p w14:paraId="22B06ED1" w14:textId="36B3B3D9" w:rsidR="00B24C64" w:rsidRPr="000779A2" w:rsidRDefault="00640036" w:rsidP="00624A25">
            <w:pPr>
              <w:tabs>
                <w:tab w:val="left" w:pos="4605"/>
              </w:tabs>
              <w:spacing w:line="240" w:lineRule="auto"/>
              <w:rPr>
                <w:rFonts w:eastAsia="Times New Roman" w:cs="Arial"/>
                <w:i/>
                <w:sz w:val="18"/>
                <w:szCs w:val="18"/>
                <w:lang w:val="fr-FR"/>
              </w:rPr>
            </w:pPr>
            <w:r w:rsidRPr="000779A2">
              <w:rPr>
                <w:i/>
                <w:sz w:val="18"/>
                <w:szCs w:val="18"/>
                <w:lang w:val="fr-FR"/>
              </w:rPr>
              <w:t xml:space="preserve">Fig. </w:t>
            </w:r>
            <w:r w:rsidR="00B24C64" w:rsidRPr="00236F72">
              <w:rPr>
                <w:rFonts w:eastAsia="Times New Roman" w:cs="Arial"/>
                <w:i/>
                <w:sz w:val="18"/>
                <w:szCs w:val="18"/>
                <w:lang w:val="fr-FR"/>
              </w:rPr>
              <w:t>1 : Flux de travail sophistiqué et design ergonomique : Intego Pro est spécialement équipé pour répondre aux exigences des traitements de prophylaxie.</w:t>
            </w:r>
          </w:p>
        </w:tc>
        <w:tc>
          <w:tcPr>
            <w:tcW w:w="3570" w:type="dxa"/>
            <w:gridSpan w:val="2"/>
          </w:tcPr>
          <w:p w14:paraId="6597FCC0" w14:textId="77777777" w:rsidR="00B24C64" w:rsidRPr="000779A2" w:rsidRDefault="00B24C64" w:rsidP="00624A25">
            <w:pPr>
              <w:tabs>
                <w:tab w:val="left" w:pos="4605"/>
              </w:tabs>
              <w:spacing w:line="240" w:lineRule="auto"/>
              <w:rPr>
                <w:rFonts w:eastAsia="Times New Roman" w:cs="Arial"/>
                <w:i/>
                <w:sz w:val="18"/>
                <w:szCs w:val="18"/>
                <w:lang w:val="fr-FR"/>
              </w:rPr>
            </w:pPr>
          </w:p>
        </w:tc>
      </w:tr>
      <w:tr w:rsidR="00B24C64" w:rsidRPr="00A64A03" w14:paraId="773E236D" w14:textId="77777777" w:rsidTr="00624A25">
        <w:tc>
          <w:tcPr>
            <w:tcW w:w="3618" w:type="dxa"/>
            <w:gridSpan w:val="2"/>
          </w:tcPr>
          <w:p w14:paraId="24906DC7" w14:textId="77777777" w:rsidR="00B24C64" w:rsidRPr="00193DD3" w:rsidRDefault="00B24C64" w:rsidP="00624A25">
            <w:pPr>
              <w:tabs>
                <w:tab w:val="left" w:pos="4605"/>
              </w:tabs>
              <w:spacing w:line="240" w:lineRule="auto"/>
              <w:rPr>
                <w:rFonts w:eastAsia="Times New Roman" w:cs="Arial"/>
                <w:i/>
                <w:sz w:val="18"/>
                <w:szCs w:val="18"/>
              </w:rPr>
            </w:pPr>
            <w:r>
              <w:rPr>
                <w:noProof/>
              </w:rPr>
              <w:drawing>
                <wp:inline distT="0" distB="0" distL="0" distR="0" wp14:anchorId="4FED42F9" wp14:editId="5C2F365A">
                  <wp:extent cx="1979295" cy="3361459"/>
                  <wp:effectExtent l="0" t="0" r="1905" b="0"/>
                  <wp:docPr id="5" name="Grafik 5" descr="C:\Users\E039671\AppData\Local\Microsoft\Windows\INetCacheContent.Word\Dentsply Sirona_T1 Line Proph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Dentsply Sirona_T1 Line Prophy.jpg"/>
                          <pic:cNvPicPr>
                            <a:picLocks noChangeAspect="1" noChangeArrowheads="1"/>
                          </pic:cNvPicPr>
                        </pic:nvPicPr>
                        <pic:blipFill rotWithShape="1">
                          <a:blip r:embed="rId11" cstate="hqprint">
                            <a:extLst>
                              <a:ext uri="{28A0092B-C50C-407E-A947-70E740481C1C}">
                                <a14:useLocalDpi xmlns:a14="http://schemas.microsoft.com/office/drawing/2010/main"/>
                              </a:ext>
                            </a:extLst>
                          </a:blip>
                          <a:srcRect/>
                          <a:stretch/>
                        </pic:blipFill>
                        <pic:spPr bwMode="auto">
                          <a:xfrm>
                            <a:off x="0" y="0"/>
                            <a:ext cx="1980000" cy="336265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570" w:type="dxa"/>
            <w:gridSpan w:val="2"/>
          </w:tcPr>
          <w:p w14:paraId="53D04043" w14:textId="77777777" w:rsidR="00B24C64" w:rsidRPr="00193DD3" w:rsidRDefault="00B24C64" w:rsidP="00624A25">
            <w:pPr>
              <w:tabs>
                <w:tab w:val="left" w:pos="4605"/>
              </w:tabs>
              <w:spacing w:line="240" w:lineRule="auto"/>
              <w:rPr>
                <w:rFonts w:eastAsia="Times New Roman" w:cs="Arial"/>
                <w:i/>
                <w:sz w:val="18"/>
                <w:szCs w:val="18"/>
              </w:rPr>
            </w:pPr>
            <w:r w:rsidRPr="00CF573A">
              <w:rPr>
                <w:noProof/>
              </w:rPr>
              <w:drawing>
                <wp:inline distT="0" distB="0" distL="0" distR="0" wp14:anchorId="1A450A1E" wp14:editId="65A1D832">
                  <wp:extent cx="1979295" cy="3219450"/>
                  <wp:effectExtent l="0" t="0" r="0" b="0"/>
                  <wp:docPr id="8" name="Grafik 6" descr="C:\Users\E039671\AppData\Local\Microsoft\Windows\INetCacheContent.Word\Nupro%20Freedom%20Cordless%20Handpiece%20-%20Hygiene%20Press%20Relea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Nupro%20Freedom%20Cordless%20Handpiece%20-%20Hygiene%20Press%20Release.png"/>
                          <pic:cNvPicPr>
                            <a:picLocks noChangeAspect="1" noChangeArrowheads="1"/>
                          </pic:cNvPicPr>
                        </pic:nvPicPr>
                        <pic:blipFill rotWithShape="1">
                          <a:blip r:embed="rId12">
                            <a:extLst>
                              <a:ext uri="{28A0092B-C50C-407E-A947-70E740481C1C}">
                                <a14:useLocalDpi xmlns:a14="http://schemas.microsoft.com/office/drawing/2010/main" val="0"/>
                              </a:ext>
                            </a:extLst>
                          </a:blip>
                          <a:srcRect l="13132" t="9102" r="17166" b="9908"/>
                          <a:stretch/>
                        </pic:blipFill>
                        <pic:spPr bwMode="auto">
                          <a:xfrm>
                            <a:off x="0" y="0"/>
                            <a:ext cx="1980000" cy="322059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24C64" w:rsidRPr="000779A2" w14:paraId="0F96BE79" w14:textId="77777777" w:rsidTr="00624A25">
        <w:tc>
          <w:tcPr>
            <w:tcW w:w="3618" w:type="dxa"/>
            <w:gridSpan w:val="2"/>
          </w:tcPr>
          <w:p w14:paraId="25E20BAE" w14:textId="1BC0A932" w:rsidR="00B24C64" w:rsidRPr="000779A2" w:rsidRDefault="00640036" w:rsidP="00624A25">
            <w:pPr>
              <w:tabs>
                <w:tab w:val="left" w:pos="4605"/>
              </w:tabs>
              <w:spacing w:line="240" w:lineRule="auto"/>
              <w:rPr>
                <w:noProof/>
                <w:lang w:val="fr-FR"/>
              </w:rPr>
            </w:pPr>
            <w:r w:rsidRPr="000779A2">
              <w:rPr>
                <w:i/>
                <w:sz w:val="18"/>
                <w:szCs w:val="18"/>
                <w:lang w:val="fr-FR"/>
              </w:rPr>
              <w:t xml:space="preserve">Fig. </w:t>
            </w:r>
            <w:r w:rsidR="00B24C64" w:rsidRPr="00236F72">
              <w:rPr>
                <w:noProof/>
                <w:lang w:val="fr-FR"/>
              </w:rPr>
              <w:t xml:space="preserve">2 : </w:t>
            </w:r>
            <w:r w:rsidR="00B24C64" w:rsidRPr="00236F72">
              <w:rPr>
                <w:rFonts w:eastAsia="Times New Roman" w:cs="Arial"/>
                <w:i/>
                <w:sz w:val="18"/>
                <w:szCs w:val="18"/>
                <w:lang w:val="fr-FR"/>
              </w:rPr>
              <w:t>Intégrable dans le poste de traitement : le contre-angle T1 Line Prophy, spécialement conçu pour la prophylaxie :</w:t>
            </w:r>
          </w:p>
        </w:tc>
        <w:tc>
          <w:tcPr>
            <w:tcW w:w="3570" w:type="dxa"/>
            <w:gridSpan w:val="2"/>
          </w:tcPr>
          <w:p w14:paraId="6BE6C815" w14:textId="56F0BD59" w:rsidR="00B24C64" w:rsidRPr="000779A2" w:rsidRDefault="00640036" w:rsidP="00624A25">
            <w:pPr>
              <w:tabs>
                <w:tab w:val="left" w:pos="4605"/>
              </w:tabs>
              <w:spacing w:line="240" w:lineRule="auto"/>
              <w:rPr>
                <w:rFonts w:eastAsia="Times New Roman" w:cs="Arial"/>
                <w:i/>
                <w:sz w:val="18"/>
                <w:szCs w:val="18"/>
                <w:lang w:val="fr-FR"/>
              </w:rPr>
            </w:pPr>
            <w:r w:rsidRPr="000779A2">
              <w:rPr>
                <w:i/>
                <w:sz w:val="18"/>
                <w:szCs w:val="18"/>
                <w:lang w:val="fr-FR"/>
              </w:rPr>
              <w:t xml:space="preserve">Fig. </w:t>
            </w:r>
            <w:r w:rsidR="00B24C64" w:rsidRPr="00236F72">
              <w:rPr>
                <w:rFonts w:eastAsia="Times New Roman" w:cs="Arial"/>
                <w:i/>
                <w:sz w:val="18"/>
                <w:szCs w:val="18"/>
                <w:lang w:val="fr-FR"/>
              </w:rPr>
              <w:t>3 : Un design sans fil : le Nupro Freedom Cordless Prophy System permet de réaliser un polissage efficace de la surface dentaire et des matériaux.</w:t>
            </w:r>
          </w:p>
        </w:tc>
      </w:tr>
    </w:tbl>
    <w:p w14:paraId="1FD6861C" w14:textId="077E3602" w:rsidR="00B05865" w:rsidRPr="00236F72" w:rsidRDefault="00B05865" w:rsidP="001E4655">
      <w:pPr>
        <w:pStyle w:val="DSStandard"/>
        <w:rPr>
          <w:lang w:val="fr-FR" w:eastAsia="ja-JP"/>
        </w:rPr>
      </w:pPr>
    </w:p>
    <w:sectPr w:rsidR="00B05865" w:rsidRPr="00236F72" w:rsidSect="001A346C">
      <w:headerReference w:type="default" r:id="rId13"/>
      <w:footerReference w:type="default" r:id="rId14"/>
      <w:headerReference w:type="first" r:id="rId15"/>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C12687" w14:textId="77777777" w:rsidR="00B0426C" w:rsidRDefault="00B0426C" w:rsidP="005662A0">
      <w:r>
        <w:rPr>
          <w:color w:val="808080" w:themeColor="background1" w:themeShade="80"/>
        </w:rPr>
        <w:separator/>
      </w:r>
    </w:p>
  </w:endnote>
  <w:endnote w:type="continuationSeparator" w:id="0">
    <w:p w14:paraId="777B59CF" w14:textId="77777777" w:rsidR="00B0426C" w:rsidRDefault="00B0426C" w:rsidP="005662A0">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A739B6" w14:textId="77777777" w:rsidR="00E00551" w:rsidRDefault="00070F30" w:rsidP="005662A0">
    <w:pPr>
      <w:pStyle w:val="Footer"/>
    </w:pPr>
    <w:r w:rsidRPr="000666B0">
      <w:rPr>
        <w:noProof/>
      </w:rPr>
      <w:drawing>
        <wp:anchor distT="0" distB="0" distL="114300" distR="114300" simplePos="0" relativeHeight="251660288" behindDoc="0" locked="0" layoutInCell="1" allowOverlap="1" wp14:anchorId="69F2B39D" wp14:editId="1EE183C0">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D6BB49" w14:textId="77777777" w:rsidR="00B0426C" w:rsidRDefault="00B0426C" w:rsidP="005662A0">
      <w:r>
        <w:rPr>
          <w:color w:val="808080" w:themeColor="background1" w:themeShade="80"/>
        </w:rPr>
        <w:separator/>
      </w:r>
    </w:p>
  </w:footnote>
  <w:footnote w:type="continuationSeparator" w:id="0">
    <w:p w14:paraId="267EB541" w14:textId="77777777" w:rsidR="00B0426C" w:rsidRDefault="00B0426C" w:rsidP="005662A0">
      <w:r>
        <w:rPr>
          <w:color w:val="808080" w:themeColor="background1" w:themeShade="80"/>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5DAE53" w14:textId="77777777" w:rsidR="00E00551" w:rsidRPr="002D4E15" w:rsidRDefault="00502081" w:rsidP="00230527">
    <w:pPr>
      <w:pStyle w:val="Header"/>
      <w:tabs>
        <w:tab w:val="right" w:pos="9547"/>
      </w:tabs>
      <w:rPr>
        <w:rFonts w:ascii="Arial" w:hAnsi="Arial" w:cs="Arial"/>
        <w:color w:val="595959" w:themeColor="text1" w:themeTint="A6"/>
        <w:sz w:val="20"/>
      </w:rPr>
    </w:pPr>
    <w:r>
      <w:rPr>
        <w:noProof/>
      </w:rPr>
      <mc:AlternateContent>
        <mc:Choice Requires="wps">
          <w:drawing>
            <wp:anchor distT="0" distB="0" distL="114300" distR="114300" simplePos="0" relativeHeight="251671552" behindDoc="0" locked="0" layoutInCell="1" allowOverlap="1" wp14:anchorId="5D18C1BB" wp14:editId="19CD0983">
              <wp:simplePos x="0" y="0"/>
              <wp:positionH relativeFrom="column">
                <wp:posOffset>5400040</wp:posOffset>
              </wp:positionH>
              <wp:positionV relativeFrom="paragraph">
                <wp:posOffset>137160</wp:posOffset>
              </wp:positionV>
              <wp:extent cx="64960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9605" cy="222250"/>
                      </a:xfrm>
                      <a:prstGeom prst="rect">
                        <a:avLst/>
                      </a:prstGeom>
                      <a:noFill/>
                      <a:ln>
                        <a:noFill/>
                      </a:ln>
                      <a:effectLst/>
                    </wps:spPr>
                    <wps:txbx>
                      <w:txbxContent>
                        <w:p w14:paraId="5E29CBE5" w14:textId="59E7AF16" w:rsidR="00502081" w:rsidRPr="003A0098" w:rsidRDefault="00D90079" w:rsidP="003A0098">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Page </w:t>
                          </w:r>
                          <w:r>
                            <w:fldChar w:fldCharType="begin"/>
                          </w:r>
                          <w:r>
                            <w:rPr>
                              <w:rFonts w:ascii="Arial" w:hAnsi="Arial" w:cs="Arial"/>
                              <w:noProof/>
                              <w:color w:val="595959" w:themeColor="text1" w:themeTint="A6"/>
                              <w:sz w:val="20"/>
                            </w:rPr>
                            <w:instrText xml:space="preserve"> PAGE   \* MERGEFORMAT </w:instrText>
                          </w:r>
                          <w:r>
                            <w:fldChar w:fldCharType="separate"/>
                          </w:r>
                          <w:r w:rsidR="000779A2">
                            <w:rPr>
                              <w:rFonts w:ascii="Arial" w:hAnsi="Arial" w:cs="Arial"/>
                              <w:noProof/>
                              <w:color w:val="595959" w:themeColor="text1" w:themeTint="A6"/>
                              <w:sz w:val="20"/>
                            </w:rPr>
                            <w:t>2</w:t>
                          </w:r>
                          <w:r>
                            <w:fldChar w:fldCharType="end"/>
                          </w:r>
                          <w:r>
                            <w:rPr>
                              <w:rFonts w:ascii="Arial" w:hAnsi="Arial" w:cs="Arial"/>
                              <w:noProof/>
                              <w:color w:val="595959" w:themeColor="text1" w:themeTint="A6"/>
                              <w:sz w:val="20"/>
                            </w:rPr>
                            <w:t>/</w:t>
                          </w:r>
                          <w:r>
                            <w:fldChar w:fldCharType="begin"/>
                          </w:r>
                          <w:r>
                            <w:rPr>
                              <w:rFonts w:ascii="Arial" w:hAnsi="Arial" w:cs="Arial"/>
                              <w:noProof/>
                              <w:color w:val="595959" w:themeColor="text1" w:themeTint="A6"/>
                              <w:sz w:val="20"/>
                            </w:rPr>
                            <w:instrText xml:space="preserve"> NUMPAGES  \* Arabic  \* MERGEFORMAT </w:instrText>
                          </w:r>
                          <w:r>
                            <w:fldChar w:fldCharType="separate"/>
                          </w:r>
                          <w:r w:rsidR="000779A2">
                            <w:rPr>
                              <w:rFonts w:ascii="Arial" w:hAnsi="Arial" w:cs="Arial"/>
                              <w:noProof/>
                              <w:color w:val="595959" w:themeColor="text1" w:themeTint="A6"/>
                              <w:sz w:val="20"/>
                            </w:rPr>
                            <w:t>3</w:t>
                          </w:r>
                          <w: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5D18C1BB"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filled="f" stroked="f">
              <v:textbox style="mso-fit-shape-to-text:t" inset="0,0,0,0">
                <w:txbxContent>
                  <w:p w14:paraId="5E29CBE5" w14:textId="59E7AF16" w:rsidR="00502081" w:rsidRPr="003A0098" w:rsidRDefault="00D90079" w:rsidP="003A0098">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Page </w:t>
                    </w:r>
                    <w:r>
                      <w:fldChar w:fldCharType="begin"/>
                    </w:r>
                    <w:r>
                      <w:rPr>
                        <w:rFonts w:ascii="Arial" w:hAnsi="Arial" w:cs="Arial"/>
                        <w:noProof/>
                        <w:color w:val="595959" w:themeColor="text1" w:themeTint="A6"/>
                        <w:sz w:val="20"/>
                      </w:rPr>
                      <w:instrText xml:space="preserve"> PAGE   \* MERGEFORMAT </w:instrText>
                    </w:r>
                    <w:r>
                      <w:fldChar w:fldCharType="separate"/>
                    </w:r>
                    <w:r w:rsidR="000779A2">
                      <w:rPr>
                        <w:rFonts w:ascii="Arial" w:hAnsi="Arial" w:cs="Arial"/>
                        <w:noProof/>
                        <w:color w:val="595959" w:themeColor="text1" w:themeTint="A6"/>
                        <w:sz w:val="20"/>
                      </w:rPr>
                      <w:t>2</w:t>
                    </w:r>
                    <w:r>
                      <w:fldChar w:fldCharType="end"/>
                    </w:r>
                    <w:r>
                      <w:rPr>
                        <w:rFonts w:ascii="Arial" w:hAnsi="Arial" w:cs="Arial"/>
                        <w:noProof/>
                        <w:color w:val="595959" w:themeColor="text1" w:themeTint="A6"/>
                        <w:sz w:val="20"/>
                      </w:rPr>
                      <w:t>/</w:t>
                    </w:r>
                    <w:r>
                      <w:fldChar w:fldCharType="begin"/>
                    </w:r>
                    <w:r>
                      <w:rPr>
                        <w:rFonts w:ascii="Arial" w:hAnsi="Arial" w:cs="Arial"/>
                        <w:noProof/>
                        <w:color w:val="595959" w:themeColor="text1" w:themeTint="A6"/>
                        <w:sz w:val="20"/>
                      </w:rPr>
                      <w:instrText xml:space="preserve"> NUMPAGES  \* Arabic  \* MERGEFORMAT </w:instrText>
                    </w:r>
                    <w:r>
                      <w:fldChar w:fldCharType="separate"/>
                    </w:r>
                    <w:r w:rsidR="000779A2">
                      <w:rPr>
                        <w:rFonts w:ascii="Arial" w:hAnsi="Arial" w:cs="Arial"/>
                        <w:noProof/>
                        <w:color w:val="595959" w:themeColor="text1" w:themeTint="A6"/>
                        <w:sz w:val="20"/>
                      </w:rPr>
                      <w:t>3</w:t>
                    </w:r>
                    <w:r>
                      <w:fldChar w:fldCharType="end"/>
                    </w:r>
                  </w:p>
                </w:txbxContent>
              </v:textbox>
              <w10:wrap type="square"/>
            </v:shape>
          </w:pict>
        </mc:Fallback>
      </mc:AlternateContent>
    </w:r>
    <w:r w:rsidR="00230527">
      <w:rPr>
        <w:rFonts w:ascii="Arial" w:hAnsi="Arial" w:cs="Arial"/>
        <w:color w:val="595959" w:themeColor="text1" w:themeTint="A6"/>
        <w:sz w:val="20"/>
      </w:rPr>
      <w:tab/>
    </w:r>
    <w:r w:rsidR="00230527">
      <w:rPr>
        <w:rFonts w:ascii="Arial" w:hAnsi="Arial" w:cs="Arial"/>
        <w:color w:val="595959" w:themeColor="text1" w:themeTint="A6"/>
        <w:sz w:val="2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B158D5" w14:textId="44C53F4B" w:rsidR="00D34B15" w:rsidRDefault="006A7D90" w:rsidP="005662A0">
    <w:r>
      <w:rPr>
        <w:noProof/>
      </w:rPr>
      <w:drawing>
        <wp:anchor distT="0" distB="0" distL="114300" distR="114300" simplePos="0" relativeHeight="251673600" behindDoc="0" locked="0" layoutInCell="1" allowOverlap="1" wp14:anchorId="5ED50AB3" wp14:editId="60C3B50B">
          <wp:simplePos x="0" y="0"/>
          <wp:positionH relativeFrom="column">
            <wp:posOffset>4928235</wp:posOffset>
          </wp:positionH>
          <wp:positionV relativeFrom="paragraph">
            <wp:posOffset>182880</wp:posOffset>
          </wp:positionV>
          <wp:extent cx="1146175" cy="328930"/>
          <wp:effectExtent l="0" t="0" r="0" b="0"/>
          <wp:wrapNone/>
          <wp:docPr id="875"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46175" cy="328930"/>
                  </a:xfrm>
                  <a:prstGeom prst="rect">
                    <a:avLst/>
                  </a:prstGeom>
                  <a:noFill/>
                  <a:ln>
                    <a:noFill/>
                  </a:ln>
                </pic:spPr>
              </pic:pic>
            </a:graphicData>
          </a:graphic>
          <wp14:sizeRelH relativeFrom="page">
            <wp14:pctWidth>0</wp14:pctWidth>
          </wp14:sizeRelH>
          <wp14:sizeRelV relativeFrom="page">
            <wp14:pctHeight>0</wp14:pctHeight>
          </wp14:sizeRelV>
        </wp:anchor>
      </w:drawing>
    </w:r>
    <w:r w:rsidR="00E00551" w:rsidRPr="000666B0">
      <w:rPr>
        <w:noProof/>
      </w:rPr>
      <w:drawing>
        <wp:anchor distT="0" distB="0" distL="114300" distR="114300" simplePos="0" relativeHeight="251654144" behindDoc="0" locked="0" layoutInCell="1" allowOverlap="1" wp14:anchorId="4C881DF0" wp14:editId="1CF15B14">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2">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A9C085" w14:textId="089E879D" w:rsidR="00461142" w:rsidRDefault="00461142" w:rsidP="005662A0"/>
  <w:p w14:paraId="214B5954" w14:textId="42B88930" w:rsidR="00461142" w:rsidRDefault="00461142" w:rsidP="005662A0"/>
  <w:p w14:paraId="62AEA908" w14:textId="6F35CDA9" w:rsidR="00461142" w:rsidRDefault="00461142" w:rsidP="005662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4"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6"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9"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0"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1"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5"/>
  </w:num>
  <w:num w:numId="2">
    <w:abstractNumId w:val="8"/>
  </w:num>
  <w:num w:numId="3">
    <w:abstractNumId w:val="1"/>
  </w:num>
  <w:num w:numId="4">
    <w:abstractNumId w:val="3"/>
  </w:num>
  <w:num w:numId="5">
    <w:abstractNumId w:val="6"/>
  </w:num>
  <w:num w:numId="6">
    <w:abstractNumId w:val="0"/>
  </w:num>
  <w:num w:numId="7">
    <w:abstractNumId w:val="10"/>
  </w:num>
  <w:num w:numId="8">
    <w:abstractNumId w:val="4"/>
  </w:num>
  <w:num w:numId="9">
    <w:abstractNumId w:val="7"/>
  </w:num>
  <w:num w:numId="10">
    <w:abstractNumId w:val="2"/>
  </w:num>
  <w:num w:numId="11">
    <w:abstractNumId w:val="9"/>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rawingGridHorizontalSpacing w:val="181"/>
  <w:drawingGridVerticalSpacing w:val="181"/>
  <w:characterSpacingControl w:val="doNotCompress"/>
  <w:hdrShapeDefaults>
    <o:shapedefaults v:ext="edit" spidmax="2662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13DE"/>
    <w:rsid w:val="00007F69"/>
    <w:rsid w:val="00011AF0"/>
    <w:rsid w:val="000216C5"/>
    <w:rsid w:val="0004200D"/>
    <w:rsid w:val="00051016"/>
    <w:rsid w:val="000666B0"/>
    <w:rsid w:val="00070F30"/>
    <w:rsid w:val="000779A2"/>
    <w:rsid w:val="000871A1"/>
    <w:rsid w:val="000A1688"/>
    <w:rsid w:val="000E2A7B"/>
    <w:rsid w:val="000E5E38"/>
    <w:rsid w:val="000F5B5A"/>
    <w:rsid w:val="00106D3B"/>
    <w:rsid w:val="00137046"/>
    <w:rsid w:val="001452DE"/>
    <w:rsid w:val="001706BB"/>
    <w:rsid w:val="00193DD3"/>
    <w:rsid w:val="001A346C"/>
    <w:rsid w:val="001D0DED"/>
    <w:rsid w:val="001E37E3"/>
    <w:rsid w:val="001E4655"/>
    <w:rsid w:val="00230527"/>
    <w:rsid w:val="00233BC1"/>
    <w:rsid w:val="00236F72"/>
    <w:rsid w:val="00240FAA"/>
    <w:rsid w:val="00245AE0"/>
    <w:rsid w:val="00262626"/>
    <w:rsid w:val="00266C7E"/>
    <w:rsid w:val="00267ADE"/>
    <w:rsid w:val="0028040D"/>
    <w:rsid w:val="0028262B"/>
    <w:rsid w:val="0029345D"/>
    <w:rsid w:val="002D4E15"/>
    <w:rsid w:val="002E6012"/>
    <w:rsid w:val="0030230D"/>
    <w:rsid w:val="00306806"/>
    <w:rsid w:val="00362FCB"/>
    <w:rsid w:val="00373D0E"/>
    <w:rsid w:val="003A03D5"/>
    <w:rsid w:val="003B13DE"/>
    <w:rsid w:val="003B4C13"/>
    <w:rsid w:val="003D27F1"/>
    <w:rsid w:val="003D2F2F"/>
    <w:rsid w:val="003F4B1D"/>
    <w:rsid w:val="003F78E0"/>
    <w:rsid w:val="0040001F"/>
    <w:rsid w:val="00411CC7"/>
    <w:rsid w:val="00421125"/>
    <w:rsid w:val="00421DCF"/>
    <w:rsid w:val="0042696C"/>
    <w:rsid w:val="00427159"/>
    <w:rsid w:val="00451BC6"/>
    <w:rsid w:val="00455EB2"/>
    <w:rsid w:val="00456B77"/>
    <w:rsid w:val="00461142"/>
    <w:rsid w:val="00461729"/>
    <w:rsid w:val="00462907"/>
    <w:rsid w:val="00483EDE"/>
    <w:rsid w:val="004B33C3"/>
    <w:rsid w:val="004D13F9"/>
    <w:rsid w:val="004F0E98"/>
    <w:rsid w:val="00502081"/>
    <w:rsid w:val="00515626"/>
    <w:rsid w:val="0051574E"/>
    <w:rsid w:val="00563062"/>
    <w:rsid w:val="00565979"/>
    <w:rsid w:val="005662A0"/>
    <w:rsid w:val="00583645"/>
    <w:rsid w:val="00585807"/>
    <w:rsid w:val="00590C76"/>
    <w:rsid w:val="005A1493"/>
    <w:rsid w:val="005D5512"/>
    <w:rsid w:val="005D6DA1"/>
    <w:rsid w:val="005E1D53"/>
    <w:rsid w:val="005E3C5C"/>
    <w:rsid w:val="005F0B0B"/>
    <w:rsid w:val="005F38C9"/>
    <w:rsid w:val="00623E4A"/>
    <w:rsid w:val="00632A55"/>
    <w:rsid w:val="00640036"/>
    <w:rsid w:val="006505B9"/>
    <w:rsid w:val="00655964"/>
    <w:rsid w:val="006565AA"/>
    <w:rsid w:val="00686A4C"/>
    <w:rsid w:val="0069497D"/>
    <w:rsid w:val="006A5A77"/>
    <w:rsid w:val="006A7D90"/>
    <w:rsid w:val="006E1FB1"/>
    <w:rsid w:val="006E4218"/>
    <w:rsid w:val="006E586D"/>
    <w:rsid w:val="007045E8"/>
    <w:rsid w:val="00705734"/>
    <w:rsid w:val="007157C2"/>
    <w:rsid w:val="00730893"/>
    <w:rsid w:val="00753873"/>
    <w:rsid w:val="00780E54"/>
    <w:rsid w:val="00783992"/>
    <w:rsid w:val="00797D11"/>
    <w:rsid w:val="007B3809"/>
    <w:rsid w:val="007C6AAA"/>
    <w:rsid w:val="007D1A3F"/>
    <w:rsid w:val="007F1314"/>
    <w:rsid w:val="007F4F00"/>
    <w:rsid w:val="007F6C26"/>
    <w:rsid w:val="00801EF5"/>
    <w:rsid w:val="0082340B"/>
    <w:rsid w:val="008325A7"/>
    <w:rsid w:val="008557F8"/>
    <w:rsid w:val="008642EB"/>
    <w:rsid w:val="00864C01"/>
    <w:rsid w:val="008B7289"/>
    <w:rsid w:val="008C27C3"/>
    <w:rsid w:val="008C43F0"/>
    <w:rsid w:val="008E64A3"/>
    <w:rsid w:val="0092551F"/>
    <w:rsid w:val="00936562"/>
    <w:rsid w:val="00952A2C"/>
    <w:rsid w:val="009807BA"/>
    <w:rsid w:val="009B05C4"/>
    <w:rsid w:val="009C3918"/>
    <w:rsid w:val="009D04BF"/>
    <w:rsid w:val="009D727C"/>
    <w:rsid w:val="009F66FC"/>
    <w:rsid w:val="00A0429F"/>
    <w:rsid w:val="00A04C11"/>
    <w:rsid w:val="00A42DCA"/>
    <w:rsid w:val="00A64A03"/>
    <w:rsid w:val="00A75E93"/>
    <w:rsid w:val="00A778A8"/>
    <w:rsid w:val="00AA60CA"/>
    <w:rsid w:val="00AB68DE"/>
    <w:rsid w:val="00AD44A4"/>
    <w:rsid w:val="00B0426C"/>
    <w:rsid w:val="00B05865"/>
    <w:rsid w:val="00B15983"/>
    <w:rsid w:val="00B20049"/>
    <w:rsid w:val="00B2189D"/>
    <w:rsid w:val="00B24C64"/>
    <w:rsid w:val="00B275B6"/>
    <w:rsid w:val="00B50CFA"/>
    <w:rsid w:val="00B7690C"/>
    <w:rsid w:val="00BB3EA9"/>
    <w:rsid w:val="00BD0C74"/>
    <w:rsid w:val="00BE5693"/>
    <w:rsid w:val="00C32F2E"/>
    <w:rsid w:val="00C450FB"/>
    <w:rsid w:val="00C55499"/>
    <w:rsid w:val="00C55893"/>
    <w:rsid w:val="00C77E9C"/>
    <w:rsid w:val="00CB035F"/>
    <w:rsid w:val="00CD3B89"/>
    <w:rsid w:val="00CD74A3"/>
    <w:rsid w:val="00CE17EF"/>
    <w:rsid w:val="00CF573A"/>
    <w:rsid w:val="00D32758"/>
    <w:rsid w:val="00D34B15"/>
    <w:rsid w:val="00D86475"/>
    <w:rsid w:val="00D90079"/>
    <w:rsid w:val="00D9175F"/>
    <w:rsid w:val="00DA6C98"/>
    <w:rsid w:val="00DB0FDE"/>
    <w:rsid w:val="00DB1D5F"/>
    <w:rsid w:val="00DE7338"/>
    <w:rsid w:val="00E00551"/>
    <w:rsid w:val="00E04514"/>
    <w:rsid w:val="00E5688F"/>
    <w:rsid w:val="00E61CF8"/>
    <w:rsid w:val="00E72CDE"/>
    <w:rsid w:val="00E75DD1"/>
    <w:rsid w:val="00E804A9"/>
    <w:rsid w:val="00E95C39"/>
    <w:rsid w:val="00EC5554"/>
    <w:rsid w:val="00ED5E30"/>
    <w:rsid w:val="00EF7E12"/>
    <w:rsid w:val="00F2429E"/>
    <w:rsid w:val="00F360DB"/>
    <w:rsid w:val="00F42537"/>
    <w:rsid w:val="00F52916"/>
    <w:rsid w:val="00F56BA2"/>
    <w:rsid w:val="00F91980"/>
    <w:rsid w:val="00F969EC"/>
    <w:rsid w:val="00FB7148"/>
    <w:rsid w:val="00FE243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6625"/>
    <o:shapelayout v:ext="edit">
      <o:idmap v:ext="edit" data="1"/>
    </o:shapelayout>
  </w:shapeDefaults>
  <w:decimalSymbol w:val=","/>
  <w:listSeparator w:val=";"/>
  <w14:docId w14:val="0BF4BA57"/>
  <w14:defaultImageDpi w14:val="300"/>
  <w15:docId w15:val="{DB2573FF-A857-471A-8F14-2B4E771173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1E4655"/>
    <w:pPr>
      <w:spacing w:after="120" w:line="260" w:lineRule="atLeast"/>
    </w:pPr>
    <w:rPr>
      <w:rFonts w:ascii="Arial" w:eastAsia="MS Mincho" w:hAnsi="Arial"/>
      <w:color w:val="0D0D0D" w:themeColor="text1" w:themeTint="F2"/>
      <w:sz w:val="20"/>
      <w:szCs w:val="22"/>
    </w:rPr>
  </w:style>
  <w:style w:type="paragraph" w:styleId="Heading1">
    <w:name w:val="heading 1"/>
    <w:basedOn w:val="Normal"/>
    <w:next w:val="Normal"/>
    <w:link w:val="Heading1Char"/>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Heading2">
    <w:name w:val="heading 2"/>
    <w:basedOn w:val="Normal"/>
    <w:next w:val="Normal"/>
    <w:link w:val="Heading2Char"/>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Heading3">
    <w:name w:val="heading 3"/>
    <w:basedOn w:val="Normal"/>
    <w:next w:val="Normal"/>
    <w:link w:val="Heading3Char"/>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Heading4">
    <w:name w:val="heading 4"/>
    <w:basedOn w:val="Normal"/>
    <w:next w:val="Normal"/>
    <w:link w:val="Heading4Char"/>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BalloonTextChar">
    <w:name w:val="Balloon Text Char"/>
    <w:basedOn w:val="DefaultParagraphFont"/>
    <w:link w:val="BalloonText"/>
    <w:uiPriority w:val="99"/>
    <w:semiHidden/>
    <w:rsid w:val="00C55499"/>
    <w:rPr>
      <w:rFonts w:ascii="Lucida Grande" w:hAnsi="Lucida Grande" w:cs="Lucida Grande"/>
      <w:sz w:val="18"/>
      <w:szCs w:val="18"/>
    </w:rPr>
  </w:style>
  <w:style w:type="paragraph" w:styleId="Header">
    <w:name w:val="header"/>
    <w:basedOn w:val="Normal"/>
    <w:link w:val="Head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HeaderChar">
    <w:name w:val="Header Char"/>
    <w:basedOn w:val="DefaultParagraphFont"/>
    <w:link w:val="Header"/>
    <w:uiPriority w:val="99"/>
    <w:rsid w:val="00C55499"/>
  </w:style>
  <w:style w:type="paragraph" w:styleId="Footer">
    <w:name w:val="footer"/>
    <w:basedOn w:val="Normal"/>
    <w:link w:val="Foot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ooterChar">
    <w:name w:val="Footer Char"/>
    <w:basedOn w:val="DefaultParagraphFont"/>
    <w:link w:val="Footer"/>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14:textFill>
        <w14:solidFill>
          <w14:schemeClr w14:val="accent1">
            <w14:lumMod w14:val="85000"/>
            <w14:lumOff w14:val="15000"/>
            <w14:lumMod w14:val="50000"/>
          </w14:schemeClr>
        </w14:solidFill>
      </w14:textFill>
    </w:rPr>
  </w:style>
  <w:style w:type="character" w:styleId="Hyperlink">
    <w:name w:val="Hyperlink"/>
    <w:basedOn w:val="DefaultParagraphFon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ceholderText">
    <w:name w:val="Placeholder Text"/>
    <w:basedOn w:val="DefaultParagraphFont"/>
    <w:uiPriority w:val="99"/>
    <w:semiHidden/>
    <w:rsid w:val="00A75E93"/>
    <w:rPr>
      <w:color w:val="808080"/>
    </w:rPr>
  </w:style>
  <w:style w:type="paragraph" w:customStyle="1" w:styleId="DSSubjectLine">
    <w:name w:val="DS_Subject_Line"/>
    <w:basedOn w:val="Heading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FollowedHyperlink">
    <w:name w:val="FollowedHyperlink"/>
    <w:basedOn w:val="DefaultParagraphFont"/>
    <w:uiPriority w:val="99"/>
    <w:semiHidden/>
    <w:unhideWhenUsed/>
    <w:rsid w:val="009807BA"/>
    <w:rPr>
      <w:color w:val="800080" w:themeColor="followedHyperlink"/>
      <w:u w:val="single"/>
    </w:rPr>
  </w:style>
  <w:style w:type="character" w:customStyle="1" w:styleId="DSSubjectLineZchn">
    <w:name w:val="DS_Subject_Line Zchn"/>
    <w:basedOn w:val="DefaultParagraphFont"/>
    <w:link w:val="DSSubjectLine"/>
    <w:rsid w:val="00B275B6"/>
    <w:rPr>
      <w:rFonts w:ascii="Arial" w:eastAsia="Calibri" w:hAnsi="Arial" w:cs="Times New Roman"/>
      <w:noProof/>
      <w:color w:val="000000" w:themeColor="text1"/>
      <w:sz w:val="32"/>
      <w:szCs w:val="28"/>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rPr>
  </w:style>
  <w:style w:type="character" w:customStyle="1" w:styleId="Heading1Char">
    <w:name w:val="Heading 1 Char"/>
    <w:basedOn w:val="DefaultParagraphFont"/>
    <w:link w:val="Heading1"/>
    <w:uiPriority w:val="9"/>
    <w:rsid w:val="001D0DED"/>
    <w:rPr>
      <w:rFonts w:ascii="Arial" w:eastAsiaTheme="majorEastAsia" w:hAnsi="Arial" w:cstheme="majorBidi"/>
      <w:color w:val="262626" w:themeColor="text1" w:themeTint="D9"/>
      <w:sz w:val="32"/>
      <w:szCs w:val="32"/>
    </w:rPr>
  </w:style>
  <w:style w:type="character" w:customStyle="1" w:styleId="SidebarLinkChar">
    <w:name w:val="Sidebar_Link Char"/>
    <w:basedOn w:val="DefaultParagraphFont"/>
    <w:link w:val="SidebarLink"/>
    <w:rsid w:val="009807BA"/>
    <w:rPr>
      <w:rFonts w:ascii="Arial" w:eastAsia="Times New Roman" w:hAnsi="Arial" w:cs="Arial"/>
      <w:color w:val="F8A900"/>
      <w:sz w:val="16"/>
      <w:szCs w:val="16"/>
    </w:rPr>
  </w:style>
  <w:style w:type="character" w:customStyle="1" w:styleId="Heading2Char">
    <w:name w:val="Heading 2 Char"/>
    <w:basedOn w:val="DefaultParagraphFont"/>
    <w:link w:val="Heading2"/>
    <w:uiPriority w:val="9"/>
    <w:rsid w:val="001D0DED"/>
    <w:rPr>
      <w:rFonts w:ascii="Arial" w:eastAsiaTheme="majorEastAsia" w:hAnsi="Arial"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character" w:customStyle="1" w:styleId="Heading3Char">
    <w:name w:val="Heading 3 Char"/>
    <w:basedOn w:val="DefaultParagraphFont"/>
    <w:link w:val="Heading3"/>
    <w:uiPriority w:val="9"/>
    <w:rsid w:val="005F0B0B"/>
    <w:rPr>
      <w:rFonts w:ascii="Arial" w:eastAsiaTheme="majorEastAsia" w:hAnsi="Arial" w:cstheme="majorBidi"/>
      <w:color w:val="262626" w:themeColor="text1" w:themeTint="D9"/>
    </w:rPr>
  </w:style>
  <w:style w:type="character" w:customStyle="1" w:styleId="Heading4Char">
    <w:name w:val="Heading 4 Char"/>
    <w:basedOn w:val="DefaultParagraphFont"/>
    <w:link w:val="Heading4"/>
    <w:uiPriority w:val="9"/>
    <w:semiHidden/>
    <w:rsid w:val="001D0DED"/>
    <w:rPr>
      <w:rFonts w:ascii="Arial" w:eastAsiaTheme="majorEastAsia" w:hAnsi="Arial" w:cstheme="majorBidi"/>
      <w:i/>
      <w:iCs/>
      <w:color w:val="262626" w:themeColor="text1" w:themeTint="D9"/>
      <w:szCs w:val="22"/>
    </w:rPr>
  </w:style>
  <w:style w:type="paragraph" w:customStyle="1" w:styleId="DSDateRight">
    <w:name w:val="DS_Date_Right"/>
    <w:basedOn w:val="Normal"/>
    <w:link w:val="DSDateRightZchn"/>
    <w:qFormat/>
    <w:rsid w:val="007F6C26"/>
    <w:pPr>
      <w:spacing w:line="280" w:lineRule="exact"/>
      <w:jc w:val="right"/>
    </w:pPr>
    <w:rPr>
      <w:rFonts w:eastAsiaTheme="minorEastAsia"/>
      <w:color w:val="auto"/>
      <w:sz w:val="21"/>
    </w:rPr>
  </w:style>
  <w:style w:type="character" w:customStyle="1" w:styleId="DSDateRightZchn">
    <w:name w:val="DS_Date_Right Zchn"/>
    <w:basedOn w:val="DefaultParagraphFont"/>
    <w:link w:val="DSDateRight"/>
    <w:rsid w:val="007F6C26"/>
    <w:rPr>
      <w:rFonts w:ascii="Arial" w:hAnsi="Arial"/>
      <w:sz w:val="21"/>
      <w:szCs w:val="22"/>
    </w:rPr>
  </w:style>
  <w:style w:type="paragraph" w:customStyle="1" w:styleId="DSAdressField">
    <w:name w:val="DS_Adress_Field"/>
    <w:qFormat/>
    <w:rsid w:val="00461142"/>
    <w:rPr>
      <w:rFonts w:ascii="Arial" w:eastAsia="MS Mincho" w:hAnsi="Arial"/>
      <w:color w:val="0D0D0D" w:themeColor="text1" w:themeTint="F2"/>
      <w:sz w:val="20"/>
      <w:szCs w:val="22"/>
    </w:rPr>
  </w:style>
  <w:style w:type="paragraph" w:customStyle="1" w:styleId="DSStandard">
    <w:name w:val="DS_Standard"/>
    <w:basedOn w:val="Normal"/>
    <w:qFormat/>
    <w:rsid w:val="00461142"/>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rPr>
  </w:style>
  <w:style w:type="numbering" w:customStyle="1" w:styleId="AktuelleListe1">
    <w:name w:val="Aktuelle Liste1"/>
    <w:uiPriority w:val="99"/>
    <w:rsid w:val="00B05865"/>
    <w:pPr>
      <w:numPr>
        <w:numId w:val="8"/>
      </w:numPr>
    </w:pPr>
  </w:style>
  <w:style w:type="table" w:styleId="TableGrid">
    <w:name w:val="Table Grid"/>
    <w:basedOn w:val="TableNormal"/>
    <w:uiPriority w:val="59"/>
    <w:rsid w:val="001E465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563062"/>
  </w:style>
  <w:style w:type="character" w:styleId="CommentReference">
    <w:name w:val="annotation reference"/>
    <w:basedOn w:val="DefaultParagraphFont"/>
    <w:uiPriority w:val="99"/>
    <w:semiHidden/>
    <w:unhideWhenUsed/>
    <w:rsid w:val="007045E8"/>
    <w:rPr>
      <w:sz w:val="16"/>
      <w:szCs w:val="16"/>
    </w:rPr>
  </w:style>
  <w:style w:type="paragraph" w:styleId="CommentText">
    <w:name w:val="annotation text"/>
    <w:basedOn w:val="Normal"/>
    <w:link w:val="CommentTextChar"/>
    <w:uiPriority w:val="99"/>
    <w:unhideWhenUsed/>
    <w:rsid w:val="007045E8"/>
    <w:pPr>
      <w:spacing w:line="240" w:lineRule="auto"/>
    </w:pPr>
    <w:rPr>
      <w:szCs w:val="20"/>
    </w:rPr>
  </w:style>
  <w:style w:type="character" w:customStyle="1" w:styleId="CommentTextChar">
    <w:name w:val="Comment Text Char"/>
    <w:basedOn w:val="DefaultParagraphFont"/>
    <w:link w:val="CommentText"/>
    <w:uiPriority w:val="99"/>
    <w:rsid w:val="007045E8"/>
    <w:rPr>
      <w:rFonts w:ascii="Arial" w:eastAsia="MS Mincho" w:hAnsi="Arial"/>
      <w:color w:val="0D0D0D" w:themeColor="text1" w:themeTint="F2"/>
      <w:sz w:val="20"/>
      <w:szCs w:val="20"/>
    </w:rPr>
  </w:style>
  <w:style w:type="paragraph" w:styleId="CommentSubject">
    <w:name w:val="annotation subject"/>
    <w:basedOn w:val="CommentText"/>
    <w:next w:val="CommentText"/>
    <w:link w:val="CommentSubjectChar"/>
    <w:uiPriority w:val="99"/>
    <w:semiHidden/>
    <w:unhideWhenUsed/>
    <w:rsid w:val="007045E8"/>
    <w:rPr>
      <w:b/>
      <w:bCs/>
    </w:rPr>
  </w:style>
  <w:style w:type="character" w:customStyle="1" w:styleId="CommentSubjectChar">
    <w:name w:val="Comment Subject Char"/>
    <w:basedOn w:val="CommentTextChar"/>
    <w:link w:val="CommentSubject"/>
    <w:uiPriority w:val="99"/>
    <w:semiHidden/>
    <w:rsid w:val="007045E8"/>
    <w:rPr>
      <w:rFonts w:ascii="Arial" w:eastAsia="MS Mincho" w:hAnsi="Arial"/>
      <w:b/>
      <w:bCs/>
      <w:color w:val="0D0D0D" w:themeColor="text1" w:themeTint="F2"/>
      <w:sz w:val="20"/>
      <w:szCs w:val="20"/>
    </w:rPr>
  </w:style>
  <w:style w:type="paragraph" w:styleId="Revision">
    <w:name w:val="Revision"/>
    <w:hidden/>
    <w:uiPriority w:val="99"/>
    <w:semiHidden/>
    <w:rsid w:val="00A04C11"/>
    <w:rPr>
      <w:rFonts w:ascii="Arial" w:eastAsia="MS Mincho" w:hAnsi="Arial"/>
      <w:color w:val="0D0D0D" w:themeColor="text1" w:themeTint="F2"/>
      <w:sz w:val="20"/>
      <w:szCs w:val="22"/>
    </w:rPr>
  </w:style>
  <w:style w:type="paragraph" w:customStyle="1" w:styleId="Default">
    <w:name w:val="Default"/>
    <w:rsid w:val="007B3809"/>
    <w:pPr>
      <w:autoSpaceDE w:val="0"/>
      <w:autoSpaceDN w:val="0"/>
      <w:adjustRightInd w:val="0"/>
    </w:pPr>
    <w:rPr>
      <w:rFonts w:ascii="Verdana" w:eastAsia="Times New Roman" w:hAnsi="Verdana" w:cs="Verdana"/>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3096477">
      <w:bodyDiv w:val="1"/>
      <w:marLeft w:val="0"/>
      <w:marRight w:val="0"/>
      <w:marTop w:val="0"/>
      <w:marBottom w:val="0"/>
      <w:divBdr>
        <w:top w:val="none" w:sz="0" w:space="0" w:color="auto"/>
        <w:left w:val="none" w:sz="0" w:space="0" w:color="auto"/>
        <w:bottom w:val="none" w:sz="0" w:space="0" w:color="auto"/>
        <w:right w:val="none" w:sz="0" w:space="0" w:color="auto"/>
      </w:divBdr>
    </w:div>
    <w:div w:id="1651130629">
      <w:bodyDiv w:val="1"/>
      <w:marLeft w:val="0"/>
      <w:marRight w:val="0"/>
      <w:marTop w:val="0"/>
      <w:marBottom w:val="0"/>
      <w:divBdr>
        <w:top w:val="none" w:sz="0" w:space="0" w:color="auto"/>
        <w:left w:val="none" w:sz="0" w:space="0" w:color="auto"/>
        <w:bottom w:val="none" w:sz="0" w:space="0" w:color="auto"/>
        <w:right w:val="none" w:sz="0" w:space="0" w:color="auto"/>
      </w:divBdr>
    </w:div>
    <w:div w:id="169059639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ntsplysirona.com/"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1.jpg"/><Relationship Id="rId4" Type="http://schemas.openxmlformats.org/officeDocument/2006/relationships/settings" Target="settings.xml"/><Relationship Id="rId9" Type="http://schemas.openxmlformats.org/officeDocument/2006/relationships/hyperlink" Target="http://www.dentsplysirona.com/"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021339\Desktop\Briefing%20PM\PM_Preventive.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042305-C6F8-4217-81F3-A4F642B05B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PM_Preventive.dotx</Template>
  <TotalTime>0</TotalTime>
  <Pages>3</Pages>
  <Words>639</Words>
  <Characters>4029</Characters>
  <Application>Microsoft Office Word</Application>
  <DocSecurity>0</DocSecurity>
  <Lines>33</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Sirona Dental GmbH</Company>
  <LinksUpToDate>false</LinksUpToDate>
  <CharactersWithSpaces>4659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Bronner, Daya (Houdayer)</dc:creator>
  <cp:lastModifiedBy>Noesser, Christoph</cp:lastModifiedBy>
  <cp:revision>10</cp:revision>
  <cp:lastPrinted>2017-03-09T14:43:00Z</cp:lastPrinted>
  <dcterms:created xsi:type="dcterms:W3CDTF">2017-02-20T10:05:00Z</dcterms:created>
  <dcterms:modified xsi:type="dcterms:W3CDTF">2017-03-09T16:58:00Z</dcterms:modified>
</cp:coreProperties>
</file>