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DA1" w:rsidRPr="00EC7948" w:rsidRDefault="00497B39" w:rsidP="005D6DA1">
      <w:pPr>
        <w:pStyle w:val="DSHeaderPressFact"/>
        <w:rPr>
          <w:lang w:val="it-IT"/>
        </w:rPr>
      </w:pPr>
      <w:r w:rsidRPr="00EC7948">
        <w:rPr>
          <w:lang w:val="it-IT"/>
        </w:rPr>
        <w:t xml:space="preserve">Dentsply Sirona: Processi </w:t>
      </w:r>
      <w:r w:rsidR="00E6070C" w:rsidRPr="00EC7948">
        <w:rPr>
          <w:lang w:val="it-IT"/>
        </w:rPr>
        <w:t>semplic</w:t>
      </w:r>
      <w:r w:rsidRPr="00EC7948">
        <w:rPr>
          <w:lang w:val="it-IT"/>
        </w:rPr>
        <w:t>i per un'igiene sicura</w:t>
      </w:r>
      <w:r w:rsidR="00895634" w:rsidRPr="00EC7948">
        <w:rPr>
          <w:lang w:val="it-IT"/>
        </w:rPr>
        <w:t xml:space="preserve"> all’interno dello</w:t>
      </w:r>
      <w:r w:rsidRPr="00EC7948">
        <w:rPr>
          <w:lang w:val="it-IT"/>
        </w:rPr>
        <w:t xml:space="preserve"> studio</w:t>
      </w:r>
      <w:r w:rsidRPr="00FA4114">
        <mc:AlternateContent>
          <mc:Choice Requires="wps">
            <w:drawing>
              <wp:anchor distT="0" distB="0" distL="114300" distR="114300" simplePos="0" relativeHeight="251676160" behindDoc="0" locked="0" layoutInCell="1" allowOverlap="1" wp14:anchorId="15126748" wp14:editId="7E10E8B4">
                <wp:simplePos x="0" y="0"/>
                <wp:positionH relativeFrom="column">
                  <wp:posOffset>4251960</wp:posOffset>
                </wp:positionH>
                <wp:positionV relativeFrom="page">
                  <wp:posOffset>1695450</wp:posOffset>
                </wp:positionV>
                <wp:extent cx="1804035" cy="8100060"/>
                <wp:effectExtent l="0" t="0" r="5715" b="15240"/>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093B0B" w:rsidRPr="009554E2" w:rsidRDefault="00093B0B" w:rsidP="00093B0B">
                            <w:pPr>
                              <w:pStyle w:val="DSHeaderPressFact"/>
                              <w:rPr>
                                <w:lang w:val="it-IT"/>
                              </w:rPr>
                            </w:pPr>
                            <w:r w:rsidRPr="009554E2">
                              <w:rPr>
                                <w:lang w:val="it-IT"/>
                              </w:rPr>
                              <w:t>Ufficio Stampa</w:t>
                            </w:r>
                          </w:p>
                          <w:p w:rsidR="00093B0B" w:rsidRPr="009554E2" w:rsidRDefault="00093B0B" w:rsidP="00093B0B">
                            <w:pPr>
                              <w:pStyle w:val="DSStandardSidebox"/>
                              <w:rPr>
                                <w:lang w:val="it-IT"/>
                              </w:rPr>
                            </w:pPr>
                            <w:r w:rsidRPr="009554E2">
                              <w:rPr>
                                <w:lang w:val="it-IT"/>
                              </w:rPr>
                              <w:t>Marion Par-Weixlberger</w:t>
                            </w:r>
                          </w:p>
                          <w:p w:rsidR="00093B0B" w:rsidRPr="009554E2" w:rsidRDefault="00604CA8" w:rsidP="00093B0B">
                            <w:pPr>
                              <w:pStyle w:val="DSStandardSidebox"/>
                              <w:rPr>
                                <w:lang w:val="it-IT"/>
                              </w:rPr>
                            </w:pPr>
                            <w:r w:rsidRPr="00604CA8">
                              <w:rPr>
                                <w:lang w:val="it-IT"/>
                              </w:rPr>
                              <w:t>Director Corporate Communications &amp; Public Relations</w:t>
                            </w:r>
                            <w:r>
                              <w:rPr>
                                <w:lang w:val="it-IT"/>
                              </w:rPr>
                              <w:br/>
                            </w:r>
                            <w:r w:rsidR="00093B0B" w:rsidRPr="009554E2">
                              <w:rPr>
                                <w:lang w:val="it-IT"/>
                              </w:rPr>
                              <w:t>Sirona Straße 1</w:t>
                            </w:r>
                          </w:p>
                          <w:p w:rsidR="00093B0B" w:rsidRPr="003350E0" w:rsidRDefault="00093B0B" w:rsidP="00093B0B">
                            <w:pPr>
                              <w:pStyle w:val="DSStandardSidebox"/>
                              <w:rPr>
                                <w:lang w:val="it-IT"/>
                              </w:rPr>
                            </w:pPr>
                            <w:r w:rsidRPr="003350E0">
                              <w:rPr>
                                <w:lang w:val="it-IT"/>
                              </w:rPr>
                              <w:t>5071 Wals bei Salzburg, Austria</w:t>
                            </w:r>
                          </w:p>
                          <w:p w:rsidR="00093B0B" w:rsidRPr="00EC7948" w:rsidRDefault="00093B0B" w:rsidP="00093B0B">
                            <w:pPr>
                              <w:pStyle w:val="DSStandardSidebox"/>
                              <w:rPr>
                                <w:lang w:val="it-IT"/>
                              </w:rPr>
                            </w:pPr>
                            <w:r w:rsidRPr="00EC7948">
                              <w:rPr>
                                <w:lang w:val="it-IT"/>
                              </w:rPr>
                              <w:t>T  +43 (0) 662 2450-588</w:t>
                            </w:r>
                          </w:p>
                          <w:p w:rsidR="00093B0B" w:rsidRPr="00EC7948" w:rsidRDefault="00093B0B" w:rsidP="00093B0B">
                            <w:pPr>
                              <w:pStyle w:val="DSStandardSidebox"/>
                              <w:rPr>
                                <w:lang w:val="it-IT"/>
                              </w:rPr>
                            </w:pPr>
                            <w:r w:rsidRPr="00EC7948">
                              <w:rPr>
                                <w:lang w:val="it-IT"/>
                              </w:rPr>
                              <w:t>F  +43 (0) 662 2450-540</w:t>
                            </w:r>
                          </w:p>
                          <w:p w:rsidR="00093B0B" w:rsidRPr="00EC7948" w:rsidRDefault="00093B0B" w:rsidP="00093B0B">
                            <w:pPr>
                              <w:pStyle w:val="SidebarLink"/>
                              <w:rPr>
                                <w:lang w:val="it-IT"/>
                              </w:rPr>
                            </w:pPr>
                            <w:r w:rsidRPr="00EC7948">
                              <w:rPr>
                                <w:lang w:val="it-IT"/>
                              </w:rPr>
                              <w:t>marion.par-weixlberger@dentsplysirona.com</w:t>
                            </w:r>
                          </w:p>
                          <w:p w:rsidR="00093B0B" w:rsidRPr="00EC7948" w:rsidRDefault="00093B0B" w:rsidP="00093B0B">
                            <w:pPr>
                              <w:pStyle w:val="DSStandardSidebox"/>
                              <w:rPr>
                                <w:lang w:val="it-IT"/>
                              </w:rPr>
                            </w:pPr>
                          </w:p>
                          <w:p w:rsidR="001D0D82" w:rsidRPr="00EC7948" w:rsidRDefault="001D0D82" w:rsidP="001D0D82">
                            <w:pPr>
                              <w:pStyle w:val="DSStandardSidebox"/>
                              <w:rPr>
                                <w:lang w:val="it-IT"/>
                              </w:rPr>
                            </w:pPr>
                            <w:r w:rsidRPr="00EC7948">
                              <w:rPr>
                                <w:lang w:val="it-IT"/>
                              </w:rPr>
                              <w:t>Maria Bulawin</w:t>
                            </w:r>
                          </w:p>
                          <w:p w:rsidR="001D0D82" w:rsidRPr="00EC7948" w:rsidRDefault="001D0D82" w:rsidP="001D0D82">
                            <w:pPr>
                              <w:pStyle w:val="DSStandardSidebox"/>
                              <w:rPr>
                                <w:lang w:val="it-IT"/>
                              </w:rPr>
                            </w:pPr>
                            <w:r w:rsidRPr="00EC7948">
                              <w:rPr>
                                <w:lang w:val="it-IT"/>
                              </w:rPr>
                              <w:t xml:space="preserve">Edelman.ergo </w:t>
                            </w:r>
                          </w:p>
                          <w:p w:rsidR="001D0D82" w:rsidRPr="00EC7948" w:rsidRDefault="001D0D82" w:rsidP="001D0D82">
                            <w:pPr>
                              <w:pStyle w:val="DSStandardSidebox"/>
                              <w:rPr>
                                <w:lang w:val="it-IT"/>
                              </w:rPr>
                            </w:pPr>
                            <w:r w:rsidRPr="00EC7948">
                              <w:rPr>
                                <w:lang w:val="it-IT"/>
                              </w:rPr>
                              <w:t>Agrippinawerft 28</w:t>
                            </w:r>
                          </w:p>
                          <w:p w:rsidR="001D0D82" w:rsidRPr="00EC7948" w:rsidRDefault="001D0D82" w:rsidP="001D0D82">
                            <w:pPr>
                              <w:pStyle w:val="DSStandardSidebox"/>
                              <w:rPr>
                                <w:lang w:val="it-IT"/>
                              </w:rPr>
                            </w:pPr>
                            <w:r w:rsidRPr="00EC7948">
                              <w:rPr>
                                <w:lang w:val="it-IT"/>
                              </w:rPr>
                              <w:t>D-50678 Köln</w:t>
                            </w:r>
                          </w:p>
                          <w:p w:rsidR="001D0D82" w:rsidRPr="00EC7948" w:rsidRDefault="001D0D82" w:rsidP="001D0D82">
                            <w:pPr>
                              <w:pStyle w:val="DSStandardSidebox"/>
                              <w:rPr>
                                <w:lang w:val="it-IT"/>
                              </w:rPr>
                            </w:pPr>
                            <w:r w:rsidRPr="00EC7948">
                              <w:rPr>
                                <w:lang w:val="it-IT"/>
                              </w:rPr>
                              <w:t xml:space="preserve">T +49 (0) 221 912887-87 </w:t>
                            </w:r>
                          </w:p>
                          <w:p w:rsidR="001D0D82" w:rsidRPr="00EC7948" w:rsidRDefault="001D0D82" w:rsidP="001D0D82">
                            <w:pPr>
                              <w:pStyle w:val="SidebarLink"/>
                              <w:rPr>
                                <w:lang w:val="es-ES"/>
                              </w:rPr>
                            </w:pPr>
                            <w:r w:rsidRPr="00EC7948">
                              <w:rPr>
                                <w:lang w:val="es-ES"/>
                              </w:rPr>
                              <w:t xml:space="preserve">maria.bulawin@edelmanergo.com </w:t>
                            </w:r>
                          </w:p>
                          <w:p w:rsidR="001D0D82" w:rsidRPr="00EC7948" w:rsidRDefault="001D0D82" w:rsidP="001D0D82">
                            <w:pPr>
                              <w:pStyle w:val="SidebarLink"/>
                              <w:rPr>
                                <w:lang w:val="es-ES"/>
                              </w:rPr>
                            </w:pPr>
                            <w:r w:rsidRPr="00EC7948">
                              <w:rPr>
                                <w:lang w:val="es-ES"/>
                              </w:rPr>
                              <w:t>www.edelmanergo.com</w:t>
                            </w: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spacing w:after="0"/>
                              <w:rPr>
                                <w:b/>
                                <w:bCs/>
                                <w:sz w:val="16"/>
                                <w:lang w:val="es-ES"/>
                              </w:rPr>
                            </w:pPr>
                          </w:p>
                          <w:p w:rsidR="00093B0B" w:rsidRPr="00EC7948" w:rsidRDefault="00093B0B" w:rsidP="00093B0B">
                            <w:pPr>
                              <w:spacing w:after="0"/>
                              <w:rPr>
                                <w:b/>
                                <w:bCs/>
                                <w:sz w:val="16"/>
                                <w:lang w:val="es-ES"/>
                              </w:rPr>
                            </w:pPr>
                          </w:p>
                          <w:p w:rsidR="00093B0B" w:rsidRPr="00EC7948" w:rsidRDefault="00093B0B" w:rsidP="00093B0B">
                            <w:pPr>
                              <w:spacing w:after="0"/>
                              <w:rPr>
                                <w:b/>
                                <w:bCs/>
                                <w:sz w:val="16"/>
                                <w:lang w:val="es-ES"/>
                              </w:rPr>
                            </w:pPr>
                          </w:p>
                          <w:p w:rsidR="00093B0B" w:rsidRPr="00EC7948" w:rsidRDefault="00093B0B" w:rsidP="00093B0B">
                            <w:pPr>
                              <w:spacing w:after="0"/>
                              <w:rPr>
                                <w:b/>
                                <w:bCs/>
                                <w:sz w:val="16"/>
                                <w:lang w:val="es-ES"/>
                              </w:rPr>
                            </w:pPr>
                            <w:r w:rsidRPr="00EC7948">
                              <w:rPr>
                                <w:b/>
                                <w:bCs/>
                                <w:sz w:val="16"/>
                                <w:lang w:val="es-ES"/>
                              </w:rPr>
                              <w:t>Dentsply Sirona</w:t>
                            </w:r>
                          </w:p>
                          <w:p w:rsidR="00093B0B" w:rsidRDefault="00093B0B" w:rsidP="00093B0B">
                            <w:pPr>
                              <w:spacing w:after="0" w:line="240" w:lineRule="auto"/>
                              <w:rPr>
                                <w:rFonts w:cs="Arial"/>
                                <w:sz w:val="16"/>
                                <w:szCs w:val="16"/>
                                <w:lang w:val="it-IT"/>
                              </w:rPr>
                            </w:pPr>
                            <w:r w:rsidRPr="00E716AB">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internazionali.Sotto il nome d</w:t>
                            </w:r>
                            <w:r>
                              <w:rPr>
                                <w:rFonts w:cs="Arial"/>
                                <w:sz w:val="16"/>
                                <w:szCs w:val="16"/>
                                <w:lang w:val="it-IT"/>
                              </w:rPr>
                              <w:t>i The Dental Solutions Company</w:t>
                            </w:r>
                            <w:r w:rsidRPr="00E716AB">
                              <w:rPr>
                                <w:rFonts w:cs="Arial"/>
                                <w:sz w:val="16"/>
                                <w:szCs w:val="16"/>
                                <w:lang w:val="it-IT"/>
                              </w:rPr>
                              <w:t>, Dentsply Sirona crea soluzioni innovative, di altissima qualità e performanti con l’obiettivo di modernizzare l’assistenza al paziente e dare vita ad un’odontoiatria migliore, più sicura e più rapida.Il quartier generale principale di Dentsply Sirona si trova a York, in Pennsylvania (USA), mentre la sede internazionale è a Salisburgo, in Austria. L’azienda è quotata alla borsa statunitense NASDAQ con la sigla XRAY.</w:t>
                            </w:r>
                          </w:p>
                          <w:p w:rsidR="00093B0B" w:rsidRPr="00E716AB" w:rsidRDefault="00093B0B" w:rsidP="00093B0B">
                            <w:pPr>
                              <w:spacing w:after="0" w:line="240" w:lineRule="auto"/>
                              <w:rPr>
                                <w:lang w:val="it-IT"/>
                              </w:rPr>
                            </w:pPr>
                            <w:r w:rsidRPr="00E716AB">
                              <w:rPr>
                                <w:rFonts w:cs="Arial"/>
                                <w:sz w:val="16"/>
                                <w:szCs w:val="16"/>
                                <w:lang w:val="it-IT"/>
                              </w:rPr>
                              <w:t xml:space="preserve">Visita il sito </w:t>
                            </w:r>
                            <w:hyperlink r:id="rId8" w:history="1">
                              <w:r w:rsidRPr="00E716AB">
                                <w:rPr>
                                  <w:rStyle w:val="Hyperlink"/>
                                  <w:rFonts w:cs="Arial"/>
                                  <w:sz w:val="16"/>
                                  <w:szCs w:val="16"/>
                                  <w:lang w:val="it-IT"/>
                                </w:rPr>
                                <w:t>www.dentsplysirona.com</w:t>
                              </w:r>
                            </w:hyperlink>
                            <w:r w:rsidRPr="00E716AB">
                              <w:rPr>
                                <w:rFonts w:cs="Arial"/>
                                <w:sz w:val="16"/>
                                <w:szCs w:val="16"/>
                                <w:lang w:val="it-IT"/>
                              </w:rPr>
                              <w:t xml:space="preserve"> per saperne di più su Dentsply Sirona e i suoi prodotti.</w:t>
                            </w:r>
                          </w:p>
                          <w:p w:rsidR="00093B0B" w:rsidRPr="00A97BEE" w:rsidRDefault="00093B0B" w:rsidP="00093B0B">
                            <w:pPr>
                              <w:pStyle w:val="DSStandard"/>
                              <w:rPr>
                                <w:lang w:val="it-IT"/>
                              </w:rPr>
                            </w:pPr>
                          </w:p>
                          <w:p w:rsidR="00093B0B" w:rsidRPr="00A97BEE" w:rsidRDefault="00093B0B" w:rsidP="00093B0B">
                            <w:pPr>
                              <w:pStyle w:val="DSStandard"/>
                              <w:rPr>
                                <w:lang w:val="it-IT"/>
                              </w:rPr>
                            </w:pPr>
                          </w:p>
                          <w:p w:rsidR="009807BA" w:rsidRPr="00FA4114" w:rsidRDefault="009807BA" w:rsidP="009807BA">
                            <w:pPr>
                              <w:pStyle w:val="DSStandard"/>
                              <w:rPr>
                                <w:lang w:val="it-I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26748" id="_x0000_t202" coordsize="21600,21600" o:spt="202" path="m,l,21600r21600,l21600,xe">
                <v:stroke joinstyle="miter"/>
                <v:path gradientshapeok="t" o:connecttype="rect"/>
              </v:shapetype>
              <v:shape id="Textfeld 4" o:spid="_x0000_s1026" type="#_x0000_t202" style="position:absolute;margin-left:334.8pt;margin-top:133.5pt;width:142.05pt;height:637.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" filled="f" stroked="f">
                <v:textbox inset="2mm,0,0,0">
                  <w:txbxContent>
                    <w:p w:rsidR="00093B0B" w:rsidRPr="009554E2" w:rsidRDefault="00093B0B" w:rsidP="00093B0B">
                      <w:pPr>
                        <w:pStyle w:val="DSHeaderPressFact"/>
                        <w:rPr>
                          <w:lang w:val="it-IT"/>
                        </w:rPr>
                      </w:pPr>
                      <w:r w:rsidRPr="009554E2">
                        <w:rPr>
                          <w:lang w:val="it-IT"/>
                        </w:rPr>
                        <w:t>Ufficio Stampa</w:t>
                      </w:r>
                    </w:p>
                    <w:p w:rsidR="00093B0B" w:rsidRPr="009554E2" w:rsidRDefault="00093B0B" w:rsidP="00093B0B">
                      <w:pPr>
                        <w:pStyle w:val="DSStandardSidebox"/>
                        <w:rPr>
                          <w:lang w:val="it-IT"/>
                        </w:rPr>
                      </w:pPr>
                      <w:r w:rsidRPr="009554E2">
                        <w:rPr>
                          <w:lang w:val="it-IT"/>
                        </w:rPr>
                        <w:t>Marion Par-Weixlberger</w:t>
                      </w:r>
                    </w:p>
                    <w:p w:rsidR="00093B0B" w:rsidRPr="009554E2" w:rsidRDefault="00604CA8" w:rsidP="00093B0B">
                      <w:pPr>
                        <w:pStyle w:val="DSStandardSidebox"/>
                        <w:rPr>
                          <w:lang w:val="it-IT"/>
                        </w:rPr>
                      </w:pPr>
                      <w:r w:rsidRPr="00604CA8">
                        <w:rPr>
                          <w:lang w:val="it-IT"/>
                        </w:rPr>
                        <w:t>Director Corporate Communications &amp; Public Relations</w:t>
                      </w:r>
                      <w:r>
                        <w:rPr>
                          <w:lang w:val="it-IT"/>
                        </w:rPr>
                        <w:br/>
                      </w:r>
                      <w:r w:rsidR="00093B0B" w:rsidRPr="009554E2">
                        <w:rPr>
                          <w:lang w:val="it-IT"/>
                        </w:rPr>
                        <w:t>Sirona Straße 1</w:t>
                      </w:r>
                    </w:p>
                    <w:p w:rsidR="00093B0B" w:rsidRPr="003350E0" w:rsidRDefault="00093B0B" w:rsidP="00093B0B">
                      <w:pPr>
                        <w:pStyle w:val="DSStandardSidebox"/>
                        <w:rPr>
                          <w:lang w:val="it-IT"/>
                        </w:rPr>
                      </w:pPr>
                      <w:r w:rsidRPr="003350E0">
                        <w:rPr>
                          <w:lang w:val="it-IT"/>
                        </w:rPr>
                        <w:t>5071 Wals bei Salzburg, Austria</w:t>
                      </w:r>
                    </w:p>
                    <w:p w:rsidR="00093B0B" w:rsidRPr="00EC7948" w:rsidRDefault="00093B0B" w:rsidP="00093B0B">
                      <w:pPr>
                        <w:pStyle w:val="DSStandardSidebox"/>
                        <w:rPr>
                          <w:lang w:val="it-IT"/>
                        </w:rPr>
                      </w:pPr>
                      <w:r w:rsidRPr="00EC7948">
                        <w:rPr>
                          <w:lang w:val="it-IT"/>
                        </w:rPr>
                        <w:t>T  +43 (0) 662 2450-588</w:t>
                      </w:r>
                    </w:p>
                    <w:p w:rsidR="00093B0B" w:rsidRPr="00EC7948" w:rsidRDefault="00093B0B" w:rsidP="00093B0B">
                      <w:pPr>
                        <w:pStyle w:val="DSStandardSidebox"/>
                        <w:rPr>
                          <w:lang w:val="it-IT"/>
                        </w:rPr>
                      </w:pPr>
                      <w:r w:rsidRPr="00EC7948">
                        <w:rPr>
                          <w:lang w:val="it-IT"/>
                        </w:rPr>
                        <w:t>F  +43 (0) 662 2450-540</w:t>
                      </w:r>
                    </w:p>
                    <w:p w:rsidR="00093B0B" w:rsidRPr="00EC7948" w:rsidRDefault="00093B0B" w:rsidP="00093B0B">
                      <w:pPr>
                        <w:pStyle w:val="SidebarLink"/>
                        <w:rPr>
                          <w:lang w:val="it-IT"/>
                        </w:rPr>
                      </w:pPr>
                      <w:r w:rsidRPr="00EC7948">
                        <w:rPr>
                          <w:lang w:val="it-IT"/>
                        </w:rPr>
                        <w:t>marion.par-weixlberger@dentsplysirona.com</w:t>
                      </w:r>
                    </w:p>
                    <w:p w:rsidR="00093B0B" w:rsidRPr="00EC7948" w:rsidRDefault="00093B0B" w:rsidP="00093B0B">
                      <w:pPr>
                        <w:pStyle w:val="DSStandardSidebox"/>
                        <w:rPr>
                          <w:lang w:val="it-IT"/>
                        </w:rPr>
                      </w:pPr>
                    </w:p>
                    <w:p w:rsidR="001D0D82" w:rsidRPr="00EC7948" w:rsidRDefault="001D0D82" w:rsidP="001D0D82">
                      <w:pPr>
                        <w:pStyle w:val="DSStandardSidebox"/>
                        <w:rPr>
                          <w:lang w:val="it-IT"/>
                        </w:rPr>
                      </w:pPr>
                      <w:r w:rsidRPr="00EC7948">
                        <w:rPr>
                          <w:lang w:val="it-IT"/>
                        </w:rPr>
                        <w:t>Maria Bulawin</w:t>
                      </w:r>
                    </w:p>
                    <w:p w:rsidR="001D0D82" w:rsidRPr="00EC7948" w:rsidRDefault="001D0D82" w:rsidP="001D0D82">
                      <w:pPr>
                        <w:pStyle w:val="DSStandardSidebox"/>
                        <w:rPr>
                          <w:lang w:val="it-IT"/>
                        </w:rPr>
                      </w:pPr>
                      <w:r w:rsidRPr="00EC7948">
                        <w:rPr>
                          <w:lang w:val="it-IT"/>
                        </w:rPr>
                        <w:t xml:space="preserve">Edelman.ergo </w:t>
                      </w:r>
                    </w:p>
                    <w:p w:rsidR="001D0D82" w:rsidRPr="00EC7948" w:rsidRDefault="001D0D82" w:rsidP="001D0D82">
                      <w:pPr>
                        <w:pStyle w:val="DSStandardSidebox"/>
                        <w:rPr>
                          <w:lang w:val="it-IT"/>
                        </w:rPr>
                      </w:pPr>
                      <w:r w:rsidRPr="00EC7948">
                        <w:rPr>
                          <w:lang w:val="it-IT"/>
                        </w:rPr>
                        <w:t>Agrippinawerft 28</w:t>
                      </w:r>
                    </w:p>
                    <w:p w:rsidR="001D0D82" w:rsidRPr="00EC7948" w:rsidRDefault="001D0D82" w:rsidP="001D0D82">
                      <w:pPr>
                        <w:pStyle w:val="DSStandardSidebox"/>
                        <w:rPr>
                          <w:lang w:val="it-IT"/>
                        </w:rPr>
                      </w:pPr>
                      <w:r w:rsidRPr="00EC7948">
                        <w:rPr>
                          <w:lang w:val="it-IT"/>
                        </w:rPr>
                        <w:t>D-50678 Köln</w:t>
                      </w:r>
                    </w:p>
                    <w:p w:rsidR="001D0D82" w:rsidRPr="00EC7948" w:rsidRDefault="001D0D82" w:rsidP="001D0D82">
                      <w:pPr>
                        <w:pStyle w:val="DSStandardSidebox"/>
                        <w:rPr>
                          <w:lang w:val="it-IT"/>
                        </w:rPr>
                      </w:pPr>
                      <w:r w:rsidRPr="00EC7948">
                        <w:rPr>
                          <w:lang w:val="it-IT"/>
                        </w:rPr>
                        <w:t xml:space="preserve">T +49 (0) 221 912887-87 </w:t>
                      </w:r>
                    </w:p>
                    <w:p w:rsidR="001D0D82" w:rsidRPr="00EC7948" w:rsidRDefault="001D0D82" w:rsidP="001D0D82">
                      <w:pPr>
                        <w:pStyle w:val="SidebarLink"/>
                        <w:rPr>
                          <w:lang w:val="es-ES"/>
                        </w:rPr>
                      </w:pPr>
                      <w:r w:rsidRPr="00EC7948">
                        <w:rPr>
                          <w:lang w:val="es-ES"/>
                        </w:rPr>
                        <w:t xml:space="preserve">maria.bulawin@edelmanergo.com </w:t>
                      </w:r>
                    </w:p>
                    <w:p w:rsidR="001D0D82" w:rsidRPr="00EC7948" w:rsidRDefault="001D0D82" w:rsidP="001D0D82">
                      <w:pPr>
                        <w:pStyle w:val="SidebarLink"/>
                        <w:rPr>
                          <w:lang w:val="es-ES"/>
                        </w:rPr>
                      </w:pPr>
                      <w:r w:rsidRPr="00EC7948">
                        <w:rPr>
                          <w:lang w:val="es-ES"/>
                        </w:rPr>
                        <w:t>www.edelmanergo.com</w:t>
                      </w: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pStyle w:val="DSStandardSidebox"/>
                        <w:rPr>
                          <w:lang w:val="es-ES"/>
                        </w:rPr>
                      </w:pPr>
                    </w:p>
                    <w:p w:rsidR="00093B0B" w:rsidRPr="00EC7948" w:rsidRDefault="00093B0B" w:rsidP="00093B0B">
                      <w:pPr>
                        <w:spacing w:after="0"/>
                        <w:rPr>
                          <w:b/>
                          <w:bCs/>
                          <w:sz w:val="16"/>
                          <w:lang w:val="es-ES"/>
                        </w:rPr>
                      </w:pPr>
                    </w:p>
                    <w:p w:rsidR="00093B0B" w:rsidRPr="00EC7948" w:rsidRDefault="00093B0B" w:rsidP="00093B0B">
                      <w:pPr>
                        <w:spacing w:after="0"/>
                        <w:rPr>
                          <w:b/>
                          <w:bCs/>
                          <w:sz w:val="16"/>
                          <w:lang w:val="es-ES"/>
                        </w:rPr>
                      </w:pPr>
                    </w:p>
                    <w:p w:rsidR="00093B0B" w:rsidRPr="00EC7948" w:rsidRDefault="00093B0B" w:rsidP="00093B0B">
                      <w:pPr>
                        <w:spacing w:after="0"/>
                        <w:rPr>
                          <w:b/>
                          <w:bCs/>
                          <w:sz w:val="16"/>
                          <w:lang w:val="es-ES"/>
                        </w:rPr>
                      </w:pPr>
                    </w:p>
                    <w:p w:rsidR="00093B0B" w:rsidRPr="00EC7948" w:rsidRDefault="00093B0B" w:rsidP="00093B0B">
                      <w:pPr>
                        <w:spacing w:after="0"/>
                        <w:rPr>
                          <w:b/>
                          <w:bCs/>
                          <w:sz w:val="16"/>
                          <w:lang w:val="es-ES"/>
                        </w:rPr>
                      </w:pPr>
                      <w:r w:rsidRPr="00EC7948">
                        <w:rPr>
                          <w:b/>
                          <w:bCs/>
                          <w:sz w:val="16"/>
                          <w:lang w:val="es-ES"/>
                        </w:rPr>
                        <w:t>Dentsply Sirona</w:t>
                      </w:r>
                    </w:p>
                    <w:p w:rsidR="00093B0B" w:rsidRDefault="00093B0B" w:rsidP="00093B0B">
                      <w:pPr>
                        <w:spacing w:after="0" w:line="240" w:lineRule="auto"/>
                        <w:rPr>
                          <w:rFonts w:cs="Arial"/>
                          <w:sz w:val="16"/>
                          <w:szCs w:val="16"/>
                          <w:lang w:val="it-IT"/>
                        </w:rPr>
                      </w:pPr>
                      <w:r w:rsidRPr="00E716AB">
                        <w:rPr>
                          <w:rFonts w:cs="Arial"/>
                          <w:sz w:val="16"/>
                          <w:szCs w:val="16"/>
                          <w:lang w:val="it-IT"/>
                        </w:rPr>
                        <w:t>Dentsply Sirona è il primo produttore al mondo di tecnologie e strumenti odontoiatrici professionali con 130 anni di storia in innovazione e servizi al settore dentale e ai pazienti di tutto il mondo. Dentsply Sirona sviluppa, produce e vende un’ampia varietà di soluzioni, tra cui strumenti odontoiatrici, prodotti per la salute dentale e altri dispositivi medici di consumo in un portafoglio ben fornito di grandi marchi internazionali.Sotto il nome d</w:t>
                      </w:r>
                      <w:r>
                        <w:rPr>
                          <w:rFonts w:cs="Arial"/>
                          <w:sz w:val="16"/>
                          <w:szCs w:val="16"/>
                          <w:lang w:val="it-IT"/>
                        </w:rPr>
                        <w:t>i The Dental Solutions Company</w:t>
                      </w:r>
                      <w:r w:rsidRPr="00E716AB">
                        <w:rPr>
                          <w:rFonts w:cs="Arial"/>
                          <w:sz w:val="16"/>
                          <w:szCs w:val="16"/>
                          <w:lang w:val="it-IT"/>
                        </w:rPr>
                        <w:t>, Dentsply Sirona crea soluzioni innovative, di altissima qualità e performanti con l’obiettivo di modernizzare l’assistenza al paziente e dare vita ad un’odontoiatria migliore, più sicura e più rapida.Il quartier generale principale di Dentsply Sirona si trova a York, in Pennsylvania (USA), mentre la sede internazionale è a Salisburgo, in Austria. L’azienda è quotata alla borsa statunitense NASDAQ con la sigla XRAY.</w:t>
                      </w:r>
                    </w:p>
                    <w:p w:rsidR="00093B0B" w:rsidRPr="00E716AB" w:rsidRDefault="00093B0B" w:rsidP="00093B0B">
                      <w:pPr>
                        <w:spacing w:after="0" w:line="240" w:lineRule="auto"/>
                        <w:rPr>
                          <w:lang w:val="it-IT"/>
                        </w:rPr>
                      </w:pPr>
                      <w:r w:rsidRPr="00E716AB">
                        <w:rPr>
                          <w:rFonts w:cs="Arial"/>
                          <w:sz w:val="16"/>
                          <w:szCs w:val="16"/>
                          <w:lang w:val="it-IT"/>
                        </w:rPr>
                        <w:t xml:space="preserve">Visita il sito </w:t>
                      </w:r>
                      <w:hyperlink r:id="rId9" w:history="1">
                        <w:r w:rsidRPr="00E716AB">
                          <w:rPr>
                            <w:rStyle w:val="Hyperlink"/>
                            <w:rFonts w:cs="Arial"/>
                            <w:sz w:val="16"/>
                            <w:szCs w:val="16"/>
                            <w:lang w:val="it-IT"/>
                          </w:rPr>
                          <w:t>www.dentsplysirona.com</w:t>
                        </w:r>
                      </w:hyperlink>
                      <w:r w:rsidRPr="00E716AB">
                        <w:rPr>
                          <w:rFonts w:cs="Arial"/>
                          <w:sz w:val="16"/>
                          <w:szCs w:val="16"/>
                          <w:lang w:val="it-IT"/>
                        </w:rPr>
                        <w:t xml:space="preserve"> per saperne di più su Dentsply Sirona e i suoi prodotti.</w:t>
                      </w:r>
                    </w:p>
                    <w:p w:rsidR="00093B0B" w:rsidRPr="00A97BEE" w:rsidRDefault="00093B0B" w:rsidP="00093B0B">
                      <w:pPr>
                        <w:pStyle w:val="DSStandard"/>
                        <w:rPr>
                          <w:lang w:val="it-IT"/>
                        </w:rPr>
                      </w:pPr>
                    </w:p>
                    <w:p w:rsidR="00093B0B" w:rsidRPr="00A97BEE" w:rsidRDefault="00093B0B" w:rsidP="00093B0B">
                      <w:pPr>
                        <w:pStyle w:val="DSStandard"/>
                        <w:rPr>
                          <w:lang w:val="it-IT"/>
                        </w:rPr>
                      </w:pPr>
                    </w:p>
                    <w:p w:rsidR="009807BA" w:rsidRPr="00FA4114" w:rsidRDefault="009807BA" w:rsidP="009807BA">
                      <w:pPr>
                        <w:pStyle w:val="DSStandard"/>
                        <w:rPr>
                          <w:lang w:val="it-IT"/>
                        </w:rPr>
                      </w:pPr>
                    </w:p>
                  </w:txbxContent>
                </v:textbox>
                <w10:wrap type="square" anchory="page"/>
              </v:shape>
            </w:pict>
          </mc:Fallback>
        </mc:AlternateContent>
      </w:r>
      <w:r w:rsidRPr="00FA4114">
        <mc:AlternateContent>
          <mc:Choice Requires="wps">
            <w:drawing>
              <wp:anchor distT="45720" distB="45720" distL="114300" distR="114300" simplePos="0" relativeHeight="251675136" behindDoc="0" locked="0" layoutInCell="1" allowOverlap="1" wp14:anchorId="09A8DE18" wp14:editId="2E5CF797">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7F4F00" w:rsidP="005D6DA1">
                            <w:pPr>
                              <w:pStyle w:val="DSHeaderPressFact"/>
                            </w:pPr>
                            <w:r>
                              <w:t>Comunicato stampa</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9A8DE18"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7F4F00" w:rsidP="005D6DA1">
                      <w:pPr>
                        <w:pStyle w:val="DSHeaderPressFact"/>
                      </w:pPr>
                      <w:r>
                        <w:t>Comunicato stampa</w:t>
                      </w:r>
                    </w:p>
                    <w:p w:rsidR="00B275B6" w:rsidRDefault="00B275B6" w:rsidP="00461142">
                      <w:pPr>
                        <w:pStyle w:val="DSAdressField"/>
                      </w:pPr>
                    </w:p>
                  </w:txbxContent>
                </v:textbox>
                <w10:wrap anchorx="page" anchory="page"/>
              </v:shape>
            </w:pict>
          </mc:Fallback>
        </mc:AlternateContent>
      </w:r>
    </w:p>
    <w:p w:rsidR="00E3605F" w:rsidRPr="00E97306" w:rsidRDefault="00FE1E0E" w:rsidP="00E3605F">
      <w:pPr>
        <w:pStyle w:val="DSStandard"/>
        <w:rPr>
          <w:b/>
          <w:lang w:val="it-IT" w:eastAsia="ja-JP"/>
        </w:rPr>
      </w:pPr>
      <w:r w:rsidRPr="00E97306">
        <w:rPr>
          <w:b/>
          <w:lang w:val="it-IT"/>
        </w:rPr>
        <w:t>Un'igiene scrupolosa è fondamentale negli studi dentistici. La sicurezza può essere ottenuta con prodotti studiati per essere usati congiuntamente in processi facili da mettere in pratica. Dentsply Sirona è una delle poche azienda in grado di forn</w:t>
      </w:r>
      <w:r w:rsidR="00E40AE5" w:rsidRPr="00E97306">
        <w:rPr>
          <w:b/>
          <w:lang w:val="it-IT"/>
        </w:rPr>
        <w:t xml:space="preserve">ire queste soluzioni </w:t>
      </w:r>
      <w:r w:rsidR="00E40AE5" w:rsidRPr="00F30482">
        <w:rPr>
          <w:b/>
          <w:color w:val="auto"/>
          <w:lang w:val="it-IT"/>
        </w:rPr>
        <w:t>integrate:</w:t>
      </w:r>
      <w:r w:rsidR="00F30482" w:rsidRPr="00F30482">
        <w:rPr>
          <w:b/>
          <w:color w:val="auto"/>
          <w:lang w:val="it-IT"/>
        </w:rPr>
        <w:t xml:space="preserve"> </w:t>
      </w:r>
      <w:r w:rsidRPr="00E97306">
        <w:rPr>
          <w:b/>
          <w:lang w:val="it-IT"/>
        </w:rPr>
        <w:t>dalle mascherine alla preparazione degli strumenti.</w:t>
      </w:r>
    </w:p>
    <w:p w:rsidR="0072064B" w:rsidRPr="00FA4114" w:rsidRDefault="00DC0C2C" w:rsidP="0076323A">
      <w:pPr>
        <w:pStyle w:val="DSStandard"/>
        <w:rPr>
          <w:color w:val="auto"/>
          <w:lang w:val="it-IT" w:eastAsia="ja-JP"/>
        </w:rPr>
      </w:pPr>
      <w:r w:rsidRPr="005131B0">
        <w:rPr>
          <w:b/>
          <w:lang w:val="it-IT"/>
        </w:rPr>
        <w:t xml:space="preserve">Bensheim/Salisburgo 21 </w:t>
      </w:r>
      <w:r w:rsidRPr="005131B0">
        <w:rPr>
          <w:b/>
          <w:color w:val="auto"/>
          <w:lang w:val="it-IT"/>
        </w:rPr>
        <w:t>marzo 2017.</w:t>
      </w:r>
      <w:r w:rsidRPr="00FA4114">
        <w:rPr>
          <w:color w:val="auto"/>
          <w:lang w:val="it-IT"/>
        </w:rPr>
        <w:t xml:space="preserve"> Negli studi dentistici, l'igiene inizia con un'accurata pulizia </w:t>
      </w:r>
      <w:bookmarkStart w:id="0" w:name="_GoBack"/>
      <w:bookmarkEnd w:id="0"/>
      <w:r w:rsidRPr="00FA4114">
        <w:rPr>
          <w:color w:val="auto"/>
          <w:lang w:val="it-IT"/>
        </w:rPr>
        <w:t>e disinfezione delle mani e passa attraverso le superfici a contatto co</w:t>
      </w:r>
      <w:r w:rsidR="00E40AE5" w:rsidRPr="00FA4114">
        <w:rPr>
          <w:color w:val="auto"/>
          <w:lang w:val="it-IT"/>
        </w:rPr>
        <w:t>n il paziente, come</w:t>
      </w:r>
      <w:r w:rsidR="00895634" w:rsidRPr="00FA4114">
        <w:rPr>
          <w:color w:val="auto"/>
          <w:lang w:val="it-IT"/>
        </w:rPr>
        <w:t xml:space="preserve"> ad esempio </w:t>
      </w:r>
      <w:r w:rsidR="00E40AE5" w:rsidRPr="00FA4114">
        <w:rPr>
          <w:color w:val="auto"/>
          <w:lang w:val="it-IT"/>
        </w:rPr>
        <w:t>il riunito.</w:t>
      </w:r>
      <w:r w:rsidR="005131B0">
        <w:rPr>
          <w:color w:val="auto"/>
          <w:lang w:val="it-IT"/>
        </w:rPr>
        <w:t xml:space="preserve"> </w:t>
      </w:r>
      <w:r w:rsidR="00895634" w:rsidRPr="00FA4114">
        <w:rPr>
          <w:color w:val="auto"/>
          <w:lang w:val="it-IT"/>
        </w:rPr>
        <w:t>Successivamente si passa</w:t>
      </w:r>
      <w:r w:rsidR="00E40AE5" w:rsidRPr="00FA4114">
        <w:rPr>
          <w:color w:val="auto"/>
          <w:lang w:val="it-IT"/>
        </w:rPr>
        <w:t xml:space="preserve"> </w:t>
      </w:r>
      <w:r w:rsidRPr="00FA4114">
        <w:rPr>
          <w:color w:val="auto"/>
          <w:lang w:val="it-IT"/>
        </w:rPr>
        <w:t>alla preparazione a regola d'arte degli strumenti usati, al confezionamento sterile, alla conservazione e alla documentazione. Tutti questi processi devono poter essere eseguiti in modo sicuro e semplice. Dentsply Sirona supporta gli studi dentistici con prodotti</w:t>
      </w:r>
      <w:r w:rsidR="00E40AE5" w:rsidRPr="00FA4114">
        <w:rPr>
          <w:color w:val="auto"/>
          <w:lang w:val="it-IT"/>
        </w:rPr>
        <w:t xml:space="preserve"> sicuri</w:t>
      </w:r>
      <w:r w:rsidRPr="00FA4114">
        <w:rPr>
          <w:color w:val="auto"/>
          <w:lang w:val="it-IT"/>
        </w:rPr>
        <w:t xml:space="preserve"> e sistemi innovativi.</w:t>
      </w:r>
    </w:p>
    <w:p w:rsidR="00BC78FD" w:rsidRPr="00E97306" w:rsidRDefault="00380718" w:rsidP="0076323A">
      <w:pPr>
        <w:pStyle w:val="DSStandard"/>
        <w:rPr>
          <w:lang w:val="it-IT" w:eastAsia="ja-JP"/>
        </w:rPr>
      </w:pPr>
      <w:r w:rsidRPr="00E97306">
        <w:rPr>
          <w:lang w:val="it-IT"/>
        </w:rPr>
        <w:t>Un'igiene scrupolosa dello studio è la base di un trattamento dentistico di successo. "Per questo motivo concentriamo i nostri sforzi per semplificare al massimo questi processi così complessi e se possibile automatizzarli". ha spiegato Jan Siefert, Group Vice President Instruments di Dentsply Sirona." Ciò è particolarmente evidente nei nostri moderni riuniti e nella preparazione degli strumenti."</w:t>
      </w:r>
    </w:p>
    <w:p w:rsidR="0072064B" w:rsidRPr="00FA4114" w:rsidRDefault="0050331B" w:rsidP="0076323A">
      <w:pPr>
        <w:pStyle w:val="DSStandard"/>
        <w:rPr>
          <w:b/>
          <w:color w:val="auto"/>
          <w:lang w:val="it-IT" w:eastAsia="ja-JP"/>
        </w:rPr>
      </w:pPr>
      <w:r w:rsidRPr="00E97306">
        <w:rPr>
          <w:b/>
          <w:lang w:val="it-IT"/>
        </w:rPr>
        <w:t xml:space="preserve">Igiene </w:t>
      </w:r>
      <w:r w:rsidRPr="00FA4114">
        <w:rPr>
          <w:b/>
          <w:color w:val="auto"/>
          <w:lang w:val="it-IT"/>
        </w:rPr>
        <w:t>efficace dei riuniti</w:t>
      </w:r>
    </w:p>
    <w:p w:rsidR="0090779C" w:rsidRPr="00FA4114" w:rsidRDefault="00076463" w:rsidP="00F756F5">
      <w:pPr>
        <w:pStyle w:val="DSStandard"/>
        <w:rPr>
          <w:color w:val="auto"/>
          <w:lang w:val="it-IT" w:eastAsia="ja-JP"/>
        </w:rPr>
      </w:pPr>
      <w:r w:rsidRPr="00FA4114">
        <w:rPr>
          <w:color w:val="auto"/>
          <w:lang w:val="it-IT"/>
        </w:rPr>
        <w:t>I riuniti Intego, Sinius e Teneo convincono per</w:t>
      </w:r>
      <w:r w:rsidR="002B7F42" w:rsidRPr="00FA4114">
        <w:rPr>
          <w:color w:val="auto"/>
          <w:lang w:val="it-IT"/>
        </w:rPr>
        <w:t xml:space="preserve"> il concetto di igiene uniforme</w:t>
      </w:r>
      <w:r w:rsidRPr="00FA4114">
        <w:rPr>
          <w:color w:val="auto"/>
          <w:lang w:val="it-IT"/>
        </w:rPr>
        <w:t xml:space="preserve">, apprezzato soprattutto dagli assistenti degli studi dentistici che, in genere, hanno la responsabilità di questo importante compito. Il sistema di igiene integrato aggiunge automaticamente il disinfettante per garantire una qualità elevata dell'acqua. Tutti </w:t>
      </w:r>
      <w:r w:rsidR="002B7F42" w:rsidRPr="00FA4114">
        <w:rPr>
          <w:color w:val="auto"/>
          <w:lang w:val="it-IT"/>
        </w:rPr>
        <w:t>i cordoni</w:t>
      </w:r>
      <w:r w:rsidRPr="00FA4114">
        <w:rPr>
          <w:color w:val="auto"/>
          <w:lang w:val="it-IT"/>
        </w:rPr>
        <w:t xml:space="preserve"> degli strumenti possono essere collegati in modo semplice ai raccordi corrispondenti del gruppo idrico per la pulizia del mattino, dopo ogni paziente o per la sanificazione mensile. Con l'avvio del programma di lavaggio tutte i circuiti idrici vengono lavati contemporaneamente in modo automatico e se si desidera anche con l'aggiunta automatica di un detergente chimico attraverso l'unità idrica. L'assistente avrà </w:t>
      </w:r>
      <w:r w:rsidR="002B7F42" w:rsidRPr="00FA4114">
        <w:rPr>
          <w:color w:val="auto"/>
          <w:lang w:val="it-IT"/>
        </w:rPr>
        <w:t xml:space="preserve">cosi‘ </w:t>
      </w:r>
      <w:r w:rsidRPr="00FA4114">
        <w:rPr>
          <w:color w:val="auto"/>
          <w:lang w:val="it-IT"/>
        </w:rPr>
        <w:t xml:space="preserve">più tempo di occuparsi di altre </w:t>
      </w:r>
      <w:r w:rsidR="002B7F42" w:rsidRPr="00FA4114">
        <w:rPr>
          <w:color w:val="auto"/>
          <w:lang w:val="it-IT"/>
        </w:rPr>
        <w:t>attivita‘ all’inte</w:t>
      </w:r>
      <w:r w:rsidR="00FA4114">
        <w:rPr>
          <w:color w:val="auto"/>
          <w:lang w:val="it-IT"/>
        </w:rPr>
        <w:t>rno dello studio.</w:t>
      </w:r>
    </w:p>
    <w:p w:rsidR="00F756F5" w:rsidRPr="00FA4114" w:rsidRDefault="002B7F42" w:rsidP="00F756F5">
      <w:pPr>
        <w:pStyle w:val="DSStandard"/>
        <w:rPr>
          <w:b/>
          <w:color w:val="auto"/>
          <w:lang w:val="it-IT" w:eastAsia="ja-JP"/>
        </w:rPr>
      </w:pPr>
      <w:r w:rsidRPr="00FA4114">
        <w:rPr>
          <w:b/>
          <w:color w:val="auto"/>
          <w:lang w:val="it-IT"/>
        </w:rPr>
        <w:t>Una maggior s</w:t>
      </w:r>
      <w:r w:rsidR="00F756F5" w:rsidRPr="00FA4114">
        <w:rPr>
          <w:b/>
          <w:color w:val="auto"/>
          <w:lang w:val="it-IT"/>
        </w:rPr>
        <w:t>icurezza grazie alle mascherine protettive</w:t>
      </w:r>
    </w:p>
    <w:p w:rsidR="00832F57" w:rsidRPr="00FA4114" w:rsidRDefault="00832F57" w:rsidP="00F756F5">
      <w:pPr>
        <w:pStyle w:val="DSStandard"/>
        <w:rPr>
          <w:lang w:val="it-IT" w:eastAsia="ja-JP"/>
        </w:rPr>
      </w:pPr>
      <w:r w:rsidRPr="00FA4114">
        <w:rPr>
          <w:color w:val="auto"/>
          <w:lang w:val="it-IT"/>
        </w:rPr>
        <w:t xml:space="preserve">La protezione personale del team operativo è un obbligo assoluto negli studi dentistici. Le moderne mascherine OP proteggono </w:t>
      </w:r>
      <w:r w:rsidR="00E40AE5" w:rsidRPr="00FA4114">
        <w:rPr>
          <w:color w:val="auto"/>
          <w:lang w:val="it-IT"/>
        </w:rPr>
        <w:t xml:space="preserve">gli operatori </w:t>
      </w:r>
      <w:r w:rsidRPr="00FA4114">
        <w:rPr>
          <w:color w:val="auto"/>
          <w:lang w:val="it-IT"/>
        </w:rPr>
        <w:t xml:space="preserve">e i pazienti durante il trattamento, contro particelle di saliva, spruzzi </w:t>
      </w:r>
      <w:r w:rsidRPr="00FA4114">
        <w:rPr>
          <w:lang w:val="it-IT"/>
        </w:rPr>
        <w:t xml:space="preserve">e particelle sospese. "Applichiamo questo aspetto a ogni parte del trattamento, sia per la protezione del paziente che per quella del team dello studio", ha detto Greg Sheehan, Group Vice President Preventive. </w:t>
      </w:r>
      <w:r w:rsidRPr="00FA4114">
        <w:rPr>
          <w:lang w:val="it-IT"/>
        </w:rPr>
        <w:lastRenderedPageBreak/>
        <w:t>"Vogliamo supportare in modo ottimale i nostri processi igienici, offrendo anche altri prodotti che consentano trattamenti dentali sicuri ed efficaci."</w:t>
      </w:r>
    </w:p>
    <w:p w:rsidR="00F756F5" w:rsidRPr="00FA4114" w:rsidRDefault="00076463" w:rsidP="00F756F5">
      <w:pPr>
        <w:pStyle w:val="DSStandard"/>
        <w:rPr>
          <w:color w:val="00B050"/>
          <w:lang w:val="it-IT" w:eastAsia="ja-JP"/>
        </w:rPr>
      </w:pPr>
      <w:r w:rsidRPr="00FA4114">
        <w:rPr>
          <w:lang w:val="it-IT"/>
        </w:rPr>
        <w:t>La mascherina Com-Fit Plush di Dentsply Sirona Preventive è composta da un materiale innovativo, morbido sulla pelle. Ha passanti per le orecchie comodi e un ponte nasale curvo, brevettato, per un'aderenza perfetta. Gli utilizzatori trovano questa mascherina più comoda rispetto a prodotti simili di altri fornitori; inoltre è ipoallergenica.</w:t>
      </w:r>
    </w:p>
    <w:p w:rsidR="00EC7948" w:rsidRDefault="00EC7948" w:rsidP="00EC7948">
      <w:pPr>
        <w:pStyle w:val="DSStandard"/>
        <w:rPr>
          <w:lang w:val="it-IT" w:eastAsia="ja-JP"/>
        </w:rPr>
      </w:pPr>
      <w:r>
        <w:rPr>
          <w:lang w:val="it-IT" w:eastAsia="ja-JP"/>
        </w:rPr>
        <w:t>Al termine del trattamento il processo di igiene è supportato in modo efficace da caratteristiche e dettagli adeguati: in questo modo tutti gli elementi del riunito, in cui l'igiene è importante (impugnature, ripiani, tappetini in silicone) possono essere rimossi, sottoposti a disinfezione termica ed essere sterilizzati. La struttura della superficie liscia e praticamente senza giunture favorisce l'igiene e consente la disinfezione della superficie in modo semplice con salviette disinfettanti.</w:t>
      </w:r>
    </w:p>
    <w:p w:rsidR="00201AFA" w:rsidRPr="00FA4114" w:rsidRDefault="00201AFA" w:rsidP="00201AFA">
      <w:pPr>
        <w:pStyle w:val="DSStandard"/>
        <w:rPr>
          <w:lang w:val="it-IT" w:eastAsia="ja-JP"/>
        </w:rPr>
      </w:pPr>
      <w:r w:rsidRPr="00FA4114">
        <w:rPr>
          <w:lang w:val="it-IT"/>
        </w:rPr>
        <w:t>Per gli strumenti chirurgici, usati in implantologia, con i vassoi di lavaggio è stato sviluppato un sistema innovativo per i sistemi di impianti Dentsply Sirona Ankylos, Astra Tech Implant System e Xive: i singoli prodotti devono essere assortiti una volta sola e possono restare nel vassoio di lavaggio per tutta la durata del processo di preparazione, ossia pulizia, disinfezione, sterilizzazione, fino alla conservazione definitiva e al nuovo riutilizzo sul paziente.</w:t>
      </w:r>
    </w:p>
    <w:p w:rsidR="00565E40" w:rsidRPr="00FA4114" w:rsidRDefault="00FB6A9C" w:rsidP="00F756F5">
      <w:pPr>
        <w:pStyle w:val="DSStandard"/>
        <w:rPr>
          <w:b/>
          <w:lang w:val="it-IT" w:eastAsia="ja-JP"/>
        </w:rPr>
      </w:pPr>
      <w:r w:rsidRPr="00FA4114">
        <w:rPr>
          <w:b/>
          <w:lang w:val="it-IT"/>
        </w:rPr>
        <w:t>Preparazione a regola d'arte degli strumenti</w:t>
      </w:r>
    </w:p>
    <w:p w:rsidR="00801917" w:rsidRDefault="00201AFA" w:rsidP="00801917">
      <w:pPr>
        <w:pStyle w:val="DSStandard"/>
        <w:rPr>
          <w:lang w:val="it-IT"/>
        </w:rPr>
      </w:pPr>
      <w:r w:rsidRPr="00FA4114">
        <w:rPr>
          <w:lang w:val="it-IT"/>
        </w:rPr>
        <w:t>Tutti gli strumenti dello studio dentistico devono essere adeguatamente puliti e preparati, indipendentemente dal fatto che vengano riutilizzati subito dopo o che debbano essere confezionati per la sterilizzazione. Ciò include ad es. contrangoli per implantologia con i sottili canali e gli spazi interni angolati. Nel processo di preparazione, oltre all'efficacia è importante anche la validabilità. L'autoclave combinata DAC Universal di Dentsply Sirona offre questa sicurezza. Consente di sterilizzare all'interno e all'esterno e di sottoporre a disinfezione termica contrangoli, punte per ultrasuoni, manipoli e spruzzatori multifunzione (ugelli Sprayvit) in un processo automatico, senza aggiunta di sostanze chimiche.</w:t>
      </w:r>
    </w:p>
    <w:p w:rsidR="005131B0" w:rsidRPr="00FA4114" w:rsidRDefault="005131B0" w:rsidP="00801917">
      <w:pPr>
        <w:pStyle w:val="DSStandard"/>
        <w:rPr>
          <w:lang w:val="it-IT" w:eastAsia="ja-JP"/>
        </w:rPr>
      </w:pPr>
    </w:p>
    <w:p w:rsidR="00057C2B" w:rsidRDefault="00057C2B" w:rsidP="00057C2B">
      <w:pPr>
        <w:pStyle w:val="Default"/>
        <w:spacing w:after="120" w:line="240" w:lineRule="atLeast"/>
        <w:jc w:val="both"/>
        <w:rPr>
          <w:rFonts w:ascii="Arial" w:eastAsiaTheme="minorHAnsi" w:hAnsi="Arial" w:cs="Arial"/>
          <w:i/>
          <w:color w:val="auto"/>
          <w:sz w:val="20"/>
          <w:szCs w:val="20"/>
          <w:lang w:val="it-IT"/>
        </w:rPr>
      </w:pPr>
      <w:r w:rsidRPr="00FA4114">
        <w:rPr>
          <w:rFonts w:ascii="Arial" w:eastAsiaTheme="minorHAnsi" w:hAnsi="Arial" w:cs="Arial"/>
          <w:i/>
          <w:color w:val="auto"/>
          <w:sz w:val="20"/>
          <w:szCs w:val="20"/>
          <w:lang w:val="it-IT"/>
        </w:rPr>
        <w:t>A causa di tempi di approvazione e registrazione diversi, non tutti i prodotti mostrati sono disponibili in tutti i paesi.</w:t>
      </w:r>
    </w:p>
    <w:p w:rsidR="005131B0" w:rsidRPr="00FA4114" w:rsidRDefault="005131B0" w:rsidP="00057C2B">
      <w:pPr>
        <w:pStyle w:val="Default"/>
        <w:spacing w:after="120" w:line="240" w:lineRule="atLeast"/>
        <w:jc w:val="both"/>
        <w:rPr>
          <w:rFonts w:ascii="Arial" w:eastAsiaTheme="minorHAnsi" w:hAnsi="Arial" w:cs="Arial"/>
          <w:i/>
          <w:color w:val="auto"/>
          <w:sz w:val="20"/>
          <w:szCs w:val="20"/>
          <w:lang w:val="it-IT" w:eastAsia="en-US"/>
        </w:rPr>
      </w:pPr>
    </w:p>
    <w:p w:rsidR="00801917" w:rsidRPr="00FA4114" w:rsidRDefault="00886933" w:rsidP="00201AFA">
      <w:pPr>
        <w:pStyle w:val="DSStandard"/>
        <w:rPr>
          <w:b/>
          <w:color w:val="F79646" w:themeColor="accent6"/>
          <w:lang w:val="it-IT"/>
        </w:rPr>
      </w:pPr>
      <w:r w:rsidRPr="00FA4114">
        <w:rPr>
          <w:b/>
          <w:color w:val="F79646" w:themeColor="accent6"/>
          <w:lang w:val="it-IT"/>
        </w:rPr>
        <w:t>Dentsply Sirona all'IDS 2017:</w:t>
      </w:r>
    </w:p>
    <w:p w:rsidR="00D107AC" w:rsidRPr="00FA4114" w:rsidRDefault="00886933" w:rsidP="00201AFA">
      <w:pPr>
        <w:pStyle w:val="DSStandard"/>
        <w:rPr>
          <w:lang w:val="it-IT" w:eastAsia="ja-JP"/>
        </w:rPr>
      </w:pPr>
      <w:r w:rsidRPr="00FA4114">
        <w:rPr>
          <w:lang w:val="it-IT"/>
        </w:rPr>
        <w:t>Padiglioni 10.2 e 11.2</w:t>
      </w:r>
    </w:p>
    <w:p w:rsidR="00D107AC" w:rsidRPr="00FA4114" w:rsidRDefault="00D107AC" w:rsidP="00201AFA">
      <w:pPr>
        <w:pStyle w:val="DSStandard"/>
        <w:rPr>
          <w:lang w:val="it-IT" w:eastAsia="ja-JP"/>
        </w:rPr>
      </w:pPr>
    </w:p>
    <w:p w:rsidR="005131B0" w:rsidRDefault="005131B0">
      <w:pPr>
        <w:spacing w:after="0" w:line="240" w:lineRule="auto"/>
        <w:rPr>
          <w:b/>
          <w:bCs/>
          <w:color w:val="808080"/>
          <w:sz w:val="23"/>
          <w:szCs w:val="23"/>
          <w:lang w:val="it-IT"/>
        </w:rPr>
      </w:pPr>
      <w:r>
        <w:rPr>
          <w:b/>
          <w:bCs/>
          <w:color w:val="808080"/>
          <w:sz w:val="23"/>
          <w:szCs w:val="23"/>
          <w:lang w:val="it-IT"/>
        </w:rPr>
        <w:br w:type="page"/>
      </w:r>
    </w:p>
    <w:p w:rsidR="001E4655" w:rsidRPr="00FA4114" w:rsidRDefault="001E4655" w:rsidP="001E4655">
      <w:pPr>
        <w:pStyle w:val="DSStandard"/>
        <w:rPr>
          <w:b/>
          <w:bCs/>
          <w:color w:val="808080"/>
          <w:sz w:val="23"/>
          <w:szCs w:val="23"/>
          <w:lang w:val="it-IT"/>
        </w:rPr>
      </w:pPr>
      <w:r w:rsidRPr="00FA4114">
        <w:rPr>
          <w:b/>
          <w:bCs/>
          <w:color w:val="808080"/>
          <w:sz w:val="23"/>
          <w:szCs w:val="23"/>
          <w:lang w:val="it-IT"/>
        </w:rPr>
        <w:lastRenderedPageBreak/>
        <w:t>MATERIALE ILLUSTRATIVO</w:t>
      </w:r>
    </w:p>
    <w:p w:rsidR="001E4655" w:rsidRDefault="001E4655" w:rsidP="001E4655">
      <w:pPr>
        <w:rPr>
          <w:rFonts w:eastAsia="Times New Roman" w:cs="Arial"/>
          <w:szCs w:val="20"/>
          <w:lang w:val="it-IT"/>
        </w:rPr>
      </w:pPr>
    </w:p>
    <w:tbl>
      <w:tblPr>
        <w:tblStyle w:val="Tabellenraster1"/>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6"/>
        <w:gridCol w:w="3336"/>
      </w:tblGrid>
      <w:tr w:rsidR="005131B0" w:rsidRPr="005131B0" w:rsidTr="007D6539">
        <w:tc>
          <w:tcPr>
            <w:tcW w:w="3330" w:type="dxa"/>
            <w:hideMark/>
          </w:tcPr>
          <w:p w:rsidR="005131B0" w:rsidRPr="005131B0" w:rsidRDefault="005131B0" w:rsidP="005131B0">
            <w:pPr>
              <w:tabs>
                <w:tab w:val="left" w:pos="4605"/>
              </w:tabs>
              <w:rPr>
                <w:noProof/>
                <w:lang w:eastAsia="zh-CN"/>
              </w:rPr>
            </w:pPr>
            <w:r w:rsidRPr="005131B0">
              <w:rPr>
                <w:noProof/>
              </w:rPr>
              <w:drawing>
                <wp:inline distT="0" distB="0" distL="0" distR="0" wp14:anchorId="708B90D4" wp14:editId="35400BEE">
                  <wp:extent cx="1980000" cy="1321121"/>
                  <wp:effectExtent l="0" t="0" r="1270" b="0"/>
                  <wp:docPr id="2" name="Grafik 2" descr="C:\Users\E039671\AppData\Local\Microsoft\Windows\INetCacheContent.Word\Dentsply Sirona_Instruments_DAC Univers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039671\AppData\Local\Microsoft\Windows\INetCacheContent.Word\Dentsply Sirona_Instruments_DAC Universal.jpg"/>
                          <pic:cNvPicPr>
                            <a:picLocks noChangeAspect="1" noChangeArrowheads="1"/>
                          </pic:cNvPicPr>
                        </pic:nvPicPr>
                        <pic:blipFill>
                          <a:blip r:embed="rId10" cstate="hqprint">
                            <a:extLst>
                              <a:ext uri="{28A0092B-C50C-407E-A947-70E740481C1C}">
                                <a14:useLocalDpi xmlns:a14="http://schemas.microsoft.com/office/drawing/2010/main"/>
                              </a:ext>
                            </a:extLst>
                          </a:blip>
                          <a:srcRect/>
                          <a:stretch>
                            <a:fillRect/>
                          </a:stretch>
                        </pic:blipFill>
                        <pic:spPr bwMode="auto">
                          <a:xfrm>
                            <a:off x="0" y="0"/>
                            <a:ext cx="1980000" cy="1321121"/>
                          </a:xfrm>
                          <a:prstGeom prst="rect">
                            <a:avLst/>
                          </a:prstGeom>
                          <a:noFill/>
                          <a:ln>
                            <a:noFill/>
                          </a:ln>
                        </pic:spPr>
                      </pic:pic>
                    </a:graphicData>
                  </a:graphic>
                </wp:inline>
              </w:drawing>
            </w:r>
          </w:p>
        </w:tc>
        <w:tc>
          <w:tcPr>
            <w:tcW w:w="3331" w:type="dxa"/>
            <w:hideMark/>
          </w:tcPr>
          <w:p w:rsidR="005131B0" w:rsidRPr="005131B0" w:rsidRDefault="005131B0" w:rsidP="005131B0">
            <w:pPr>
              <w:tabs>
                <w:tab w:val="left" w:pos="4605"/>
              </w:tabs>
              <w:rPr>
                <w:rFonts w:eastAsia="Times New Roman" w:cs="Arial"/>
                <w:noProof/>
                <w:szCs w:val="20"/>
                <w:lang w:eastAsia="zh-CN"/>
              </w:rPr>
            </w:pPr>
            <w:r w:rsidRPr="005131B0">
              <w:rPr>
                <w:noProof/>
              </w:rPr>
              <w:drawing>
                <wp:inline distT="0" distB="0" distL="0" distR="0" wp14:anchorId="75166720" wp14:editId="777F2345">
                  <wp:extent cx="1980000" cy="2797200"/>
                  <wp:effectExtent l="0" t="0" r="1270" b="3175"/>
                  <wp:docPr id="6" name="Grafik 6" descr="C:\Users\E039671\AppData\Local\Microsoft\Windows\INetCacheContent.Word\Saugschlauch Teneo klei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039671\AppData\Local\Microsoft\Windows\INetCacheContent.Word\Saugschlauch Teneo kleiner.jpg"/>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980000" cy="2797200"/>
                          </a:xfrm>
                          <a:prstGeom prst="rect">
                            <a:avLst/>
                          </a:prstGeom>
                          <a:noFill/>
                          <a:ln>
                            <a:noFill/>
                          </a:ln>
                        </pic:spPr>
                      </pic:pic>
                    </a:graphicData>
                  </a:graphic>
                </wp:inline>
              </w:drawing>
            </w:r>
          </w:p>
        </w:tc>
      </w:tr>
      <w:tr w:rsidR="005131B0" w:rsidRPr="005131B0" w:rsidTr="007D6539">
        <w:tc>
          <w:tcPr>
            <w:tcW w:w="3330" w:type="dxa"/>
          </w:tcPr>
          <w:p w:rsidR="005131B0" w:rsidRPr="00604CA8" w:rsidRDefault="005131B0" w:rsidP="005131B0">
            <w:pPr>
              <w:tabs>
                <w:tab w:val="left" w:pos="4605"/>
              </w:tabs>
              <w:spacing w:line="240" w:lineRule="auto"/>
              <w:rPr>
                <w:rFonts w:eastAsia="Times New Roman" w:cs="Arial"/>
                <w:i/>
                <w:sz w:val="18"/>
                <w:szCs w:val="18"/>
                <w:lang w:val="fr-FR"/>
              </w:rPr>
            </w:pPr>
            <w:r w:rsidRPr="00FA4114">
              <w:rPr>
                <w:rFonts w:eastAsia="Times New Roman" w:cs="Arial"/>
                <w:i/>
                <w:sz w:val="18"/>
                <w:szCs w:val="18"/>
                <w:lang w:val="it-IT"/>
              </w:rPr>
              <w:t>Fig. 1: Preparazione sicura degli strumenti senza aggiunta di sostanze chimiche con DAC Universal</w:t>
            </w:r>
            <w:r>
              <w:rPr>
                <w:rFonts w:eastAsia="Times New Roman" w:cs="Arial"/>
                <w:i/>
                <w:sz w:val="18"/>
                <w:szCs w:val="18"/>
                <w:lang w:val="it-IT"/>
              </w:rPr>
              <w:t>.</w:t>
            </w:r>
          </w:p>
          <w:p w:rsidR="005131B0" w:rsidRPr="00604CA8" w:rsidRDefault="005131B0" w:rsidP="005131B0">
            <w:pPr>
              <w:tabs>
                <w:tab w:val="left" w:pos="4605"/>
              </w:tabs>
              <w:spacing w:line="240" w:lineRule="auto"/>
              <w:rPr>
                <w:rFonts w:eastAsia="Times New Roman" w:cs="Arial"/>
                <w:i/>
                <w:sz w:val="18"/>
                <w:szCs w:val="18"/>
                <w:lang w:val="fr-FR"/>
              </w:rPr>
            </w:pPr>
          </w:p>
        </w:tc>
        <w:tc>
          <w:tcPr>
            <w:tcW w:w="3331" w:type="dxa"/>
          </w:tcPr>
          <w:p w:rsidR="005131B0" w:rsidRPr="005131B0" w:rsidRDefault="005131B0" w:rsidP="005131B0">
            <w:pPr>
              <w:tabs>
                <w:tab w:val="left" w:pos="4605"/>
              </w:tabs>
              <w:spacing w:line="240" w:lineRule="auto"/>
              <w:rPr>
                <w:rFonts w:eastAsia="Times New Roman" w:cs="Arial"/>
                <w:i/>
                <w:sz w:val="18"/>
                <w:szCs w:val="18"/>
                <w:lang w:val="en-US"/>
              </w:rPr>
            </w:pPr>
            <w:r w:rsidRPr="00FA4114">
              <w:rPr>
                <w:rFonts w:eastAsia="Times New Roman" w:cs="Arial"/>
                <w:i/>
                <w:sz w:val="18"/>
                <w:szCs w:val="18"/>
                <w:lang w:val="it-IT"/>
              </w:rPr>
              <w:t>Fig. 2: Pulizia automatica delle vie idriche e dei tubi di aspirazi</w:t>
            </w:r>
            <w:r>
              <w:rPr>
                <w:rFonts w:eastAsia="Times New Roman" w:cs="Arial"/>
                <w:i/>
                <w:sz w:val="18"/>
                <w:szCs w:val="18"/>
                <w:lang w:val="it-IT"/>
              </w:rPr>
              <w:t>one dei riuniti Dentsply Sirona</w:t>
            </w:r>
            <w:r>
              <w:rPr>
                <w:rFonts w:eastAsia="Times New Roman" w:cs="Arial"/>
                <w:i/>
                <w:sz w:val="18"/>
                <w:szCs w:val="18"/>
                <w:lang w:val="en-US"/>
              </w:rPr>
              <w:t>.</w:t>
            </w:r>
            <w:r w:rsidRPr="005131B0">
              <w:rPr>
                <w:rFonts w:eastAsia="Times New Roman" w:cs="Arial"/>
                <w:i/>
                <w:sz w:val="18"/>
                <w:szCs w:val="18"/>
                <w:lang w:val="en-US"/>
              </w:rPr>
              <w:t xml:space="preserve"> </w:t>
            </w:r>
          </w:p>
        </w:tc>
      </w:tr>
      <w:tr w:rsidR="005131B0" w:rsidRPr="005131B0" w:rsidTr="007D6539">
        <w:tc>
          <w:tcPr>
            <w:tcW w:w="3330" w:type="dxa"/>
          </w:tcPr>
          <w:p w:rsidR="005131B0" w:rsidRPr="005131B0" w:rsidRDefault="00604CA8" w:rsidP="005131B0">
            <w:pPr>
              <w:tabs>
                <w:tab w:val="left" w:pos="4605"/>
              </w:tabs>
              <w:spacing w:line="240" w:lineRule="auto"/>
              <w:rPr>
                <w:rFonts w:eastAsia="Times New Roman" w:cs="Arial"/>
                <w:i/>
                <w:sz w:val="18"/>
                <w:szCs w:val="18"/>
              </w:rPr>
            </w:pPr>
            <w:r>
              <w:rPr>
                <w:noProof/>
              </w:rPr>
              <w:drawing>
                <wp:inline distT="0" distB="0" distL="0" distR="0" wp14:anchorId="33E20780" wp14:editId="0146991D">
                  <wp:extent cx="1980000" cy="1113459"/>
                  <wp:effectExtent l="0" t="0" r="1270" b="0"/>
                  <wp:docPr id="842" name="Grafik 842" descr="C:\Users\E039671\AppData\Local\Microsoft\Windows\INetCacheContent.Word\COMFIT Plush-Box_COMP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E039671\AppData\Local\Microsoft\Windows\INetCacheContent.Word\COMFIT Plush-Box_COMP_GROUP.JPG"/>
                          <pic:cNvPicPr>
                            <a:picLocks noChangeAspect="1" noChangeArrowheads="1"/>
                          </pic:cNvPicPr>
                        </pic:nvPicPr>
                        <pic:blipFill>
                          <a:blip r:embed="rId12" cstate="hqprint">
                            <a:extLst>
                              <a:ext uri="{28A0092B-C50C-407E-A947-70E740481C1C}">
                                <a14:useLocalDpi xmlns:a14="http://schemas.microsoft.com/office/drawing/2010/main"/>
                              </a:ext>
                            </a:extLst>
                          </a:blip>
                          <a:srcRect/>
                          <a:stretch>
                            <a:fillRect/>
                          </a:stretch>
                        </pic:blipFill>
                        <pic:spPr bwMode="auto">
                          <a:xfrm>
                            <a:off x="0" y="0"/>
                            <a:ext cx="1980000" cy="1113459"/>
                          </a:xfrm>
                          <a:prstGeom prst="rect">
                            <a:avLst/>
                          </a:prstGeom>
                          <a:noFill/>
                          <a:ln>
                            <a:noFill/>
                          </a:ln>
                        </pic:spPr>
                      </pic:pic>
                    </a:graphicData>
                  </a:graphic>
                </wp:inline>
              </w:drawing>
            </w:r>
          </w:p>
        </w:tc>
        <w:tc>
          <w:tcPr>
            <w:tcW w:w="3331" w:type="dxa"/>
          </w:tcPr>
          <w:p w:rsidR="005131B0" w:rsidRPr="005131B0" w:rsidRDefault="005131B0" w:rsidP="005131B0">
            <w:pPr>
              <w:tabs>
                <w:tab w:val="left" w:pos="4605"/>
              </w:tabs>
              <w:spacing w:line="240" w:lineRule="auto"/>
              <w:rPr>
                <w:rFonts w:eastAsia="Times New Roman" w:cs="Arial"/>
                <w:i/>
                <w:sz w:val="18"/>
                <w:szCs w:val="18"/>
                <w:lang w:val="de-AT"/>
              </w:rPr>
            </w:pPr>
            <w:r w:rsidRPr="005131B0">
              <w:rPr>
                <w:rFonts w:cs="Arial"/>
                <w:noProof/>
                <w:color w:val="464646"/>
                <w:sz w:val="21"/>
                <w:szCs w:val="21"/>
              </w:rPr>
              <w:drawing>
                <wp:inline distT="0" distB="0" distL="0" distR="0" wp14:anchorId="527008B0" wp14:editId="2F0A345C">
                  <wp:extent cx="1980000" cy="896418"/>
                  <wp:effectExtent l="0" t="0" r="1270" b="0"/>
                  <wp:docPr id="10" name="Grafik 10" descr="Washt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shtra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0000" cy="896418"/>
                          </a:xfrm>
                          <a:prstGeom prst="rect">
                            <a:avLst/>
                          </a:prstGeom>
                          <a:noFill/>
                          <a:ln>
                            <a:noFill/>
                          </a:ln>
                        </pic:spPr>
                      </pic:pic>
                    </a:graphicData>
                  </a:graphic>
                </wp:inline>
              </w:drawing>
            </w:r>
          </w:p>
        </w:tc>
      </w:tr>
      <w:tr w:rsidR="005131B0" w:rsidRPr="00604CA8" w:rsidTr="007D6539">
        <w:tc>
          <w:tcPr>
            <w:tcW w:w="3330" w:type="dxa"/>
          </w:tcPr>
          <w:p w:rsidR="005131B0" w:rsidRPr="005131B0" w:rsidRDefault="005131B0" w:rsidP="005131B0">
            <w:pPr>
              <w:tabs>
                <w:tab w:val="left" w:pos="4605"/>
              </w:tabs>
              <w:spacing w:line="240" w:lineRule="auto"/>
              <w:rPr>
                <w:rFonts w:eastAsia="Times New Roman" w:cs="Arial"/>
                <w:i/>
                <w:sz w:val="18"/>
                <w:szCs w:val="18"/>
                <w:lang w:val="en-US"/>
              </w:rPr>
            </w:pPr>
            <w:r w:rsidRPr="00FA4114">
              <w:rPr>
                <w:rFonts w:eastAsia="Times New Roman" w:cs="Arial"/>
                <w:i/>
                <w:sz w:val="18"/>
                <w:szCs w:val="18"/>
                <w:lang w:val="it-IT"/>
              </w:rPr>
              <w:t>Fig. 3: Sicurezza per il team durante il trattamento grazie alla mascherina COMFIT Super High Filtration</w:t>
            </w:r>
            <w:r>
              <w:rPr>
                <w:rFonts w:eastAsia="Times New Roman" w:cs="Arial"/>
                <w:i/>
                <w:sz w:val="18"/>
                <w:szCs w:val="18"/>
                <w:lang w:val="it-IT"/>
              </w:rPr>
              <w:t>.</w:t>
            </w:r>
            <w:r w:rsidR="00604CA8">
              <w:rPr>
                <w:rFonts w:eastAsia="Times New Roman" w:cs="Arial"/>
                <w:i/>
                <w:sz w:val="18"/>
                <w:szCs w:val="18"/>
                <w:lang w:val="it-IT"/>
              </w:rPr>
              <w:t xml:space="preserve"> </w:t>
            </w:r>
          </w:p>
        </w:tc>
        <w:tc>
          <w:tcPr>
            <w:tcW w:w="3331" w:type="dxa"/>
          </w:tcPr>
          <w:p w:rsidR="005131B0" w:rsidRPr="005131B0" w:rsidRDefault="005131B0" w:rsidP="005131B0">
            <w:pPr>
              <w:tabs>
                <w:tab w:val="left" w:pos="4605"/>
              </w:tabs>
              <w:spacing w:line="240" w:lineRule="auto"/>
              <w:rPr>
                <w:rFonts w:eastAsia="Times New Roman" w:cs="Arial"/>
                <w:i/>
                <w:sz w:val="18"/>
                <w:szCs w:val="18"/>
                <w:lang w:val="en-US"/>
              </w:rPr>
            </w:pPr>
            <w:r w:rsidRPr="00FA4114">
              <w:rPr>
                <w:rFonts w:eastAsia="Times New Roman" w:cs="Arial"/>
                <w:i/>
                <w:sz w:val="18"/>
                <w:szCs w:val="18"/>
                <w:lang w:val="it-IT"/>
              </w:rPr>
              <w:t>Fig. 4: Posizionati una sola volta, puliti, disinfettati e conservati in modo sicuro: il vassoio di lavaggio per sistemi di impianti Dentsply Sirona Ankylos, A</w:t>
            </w:r>
            <w:r>
              <w:rPr>
                <w:rFonts w:eastAsia="Times New Roman" w:cs="Arial"/>
                <w:i/>
                <w:sz w:val="18"/>
                <w:szCs w:val="18"/>
                <w:lang w:val="it-IT"/>
              </w:rPr>
              <w:t>stra Tech Implant System e Xive</w:t>
            </w:r>
            <w:r>
              <w:rPr>
                <w:rFonts w:eastAsia="Times New Roman" w:cs="Arial"/>
                <w:i/>
                <w:sz w:val="18"/>
                <w:szCs w:val="18"/>
                <w:lang w:val="en-US"/>
              </w:rPr>
              <w:t>.</w:t>
            </w:r>
          </w:p>
        </w:tc>
      </w:tr>
    </w:tbl>
    <w:p w:rsidR="005131B0" w:rsidRPr="005131B0" w:rsidRDefault="005131B0" w:rsidP="001E4655">
      <w:pPr>
        <w:rPr>
          <w:rFonts w:eastAsia="Times New Roman" w:cs="Arial"/>
          <w:szCs w:val="20"/>
          <w:lang w:val="en-US"/>
        </w:rPr>
      </w:pPr>
    </w:p>
    <w:sectPr w:rsidR="005131B0" w:rsidRPr="005131B0" w:rsidSect="001A346C">
      <w:headerReference w:type="default" r:id="rId14"/>
      <w:footerReference w:type="default" r:id="rId15"/>
      <w:headerReference w:type="first" r:id="rId16"/>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ADB" w:rsidRDefault="00746ADB" w:rsidP="005662A0">
      <w:r>
        <w:rPr>
          <w:color w:val="808080" w:themeColor="background1" w:themeShade="80"/>
        </w:rPr>
        <w:separator/>
      </w:r>
    </w:p>
  </w:endnote>
  <w:endnote w:type="continuationSeparator" w:id="0">
    <w:p w:rsidR="00746ADB" w:rsidRDefault="00746ADB"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Default="00070F30" w:rsidP="005662A0">
    <w:pPr>
      <w:pStyle w:val="Footer"/>
    </w:pPr>
    <w:r w:rsidRPr="000666B0">
      <w:rPr>
        <w:noProof/>
      </w:rPr>
      <w:drawing>
        <wp:anchor distT="0" distB="0" distL="114300" distR="114300" simplePos="0" relativeHeight="251660288" behindDoc="0" locked="0" layoutInCell="1" allowOverlap="1" wp14:anchorId="719EDAC6" wp14:editId="763BE253">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ADB" w:rsidRDefault="00746ADB" w:rsidP="005662A0">
      <w:r>
        <w:rPr>
          <w:color w:val="808080" w:themeColor="background1" w:themeShade="80"/>
        </w:rPr>
        <w:separator/>
      </w:r>
    </w:p>
  </w:footnote>
  <w:footnote w:type="continuationSeparator" w:id="0">
    <w:p w:rsidR="00746ADB" w:rsidRDefault="00746ADB"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551" w:rsidRPr="002D4E15" w:rsidRDefault="00502081" w:rsidP="00230527">
    <w:pPr>
      <w:pStyle w:val="Header"/>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062C43B7" wp14:editId="6B2E7DD9">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F30482">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F30482">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62C43B7"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Pagina </w:t>
                    </w:r>
                    <w:r>
                      <w:fldChar w:fldCharType="begin"/>
                    </w:r>
                    <w:r>
                      <w:rPr>
                        <w:rFonts w:ascii="Arial" w:hAnsi="Arial" w:cs="Arial"/>
                        <w:noProof/>
                        <w:color w:val="595959" w:themeColor="text1" w:themeTint="A6"/>
                        <w:sz w:val="20"/>
                      </w:rPr>
                      <w:instrText xml:space="preserve"> PAGE   \* MERGEFORMAT </w:instrText>
                    </w:r>
                    <w:r>
                      <w:fldChar w:fldCharType="separate"/>
                    </w:r>
                    <w:r w:rsidR="00F30482">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fldChar w:fldCharType="begin"/>
                    </w:r>
                    <w:r>
                      <w:rPr>
                        <w:rFonts w:ascii="Arial" w:hAnsi="Arial" w:cs="Arial"/>
                        <w:noProof/>
                        <w:color w:val="595959" w:themeColor="text1" w:themeTint="A6"/>
                        <w:sz w:val="20"/>
                      </w:rPr>
                      <w:instrText xml:space="preserve"> NUMPAGES  \* Arabic  \* MERGEFORMAT </w:instrText>
                    </w:r>
                    <w:r>
                      <w:fldChar w:fldCharType="separate"/>
                    </w:r>
                    <w:r w:rsidR="00F30482">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15" w:rsidRDefault="007F6092" w:rsidP="005662A0">
    <w:r>
      <w:rPr>
        <w:noProof/>
      </w:rPr>
      <w:drawing>
        <wp:anchor distT="0" distB="0" distL="114300" distR="114300" simplePos="0" relativeHeight="251673600" behindDoc="0" locked="0" layoutInCell="1" allowOverlap="1" wp14:anchorId="3DD4EF47" wp14:editId="501F336C">
          <wp:simplePos x="0" y="0"/>
          <wp:positionH relativeFrom="column">
            <wp:posOffset>4936703</wp:posOffset>
          </wp:positionH>
          <wp:positionV relativeFrom="paragraph">
            <wp:posOffset>199015</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r w:rsidR="00E00551" w:rsidRPr="000666B0">
      <w:rPr>
        <w:noProof/>
      </w:rPr>
      <w:drawing>
        <wp:anchor distT="0" distB="0" distL="114300" distR="114300" simplePos="0" relativeHeight="251654144" behindDoc="0" locked="0" layoutInCell="1" allowOverlap="1" wp14:anchorId="726688DA" wp14:editId="629D1964">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05F"/>
    <w:rsid w:val="00011AF0"/>
    <w:rsid w:val="000216C5"/>
    <w:rsid w:val="000326D6"/>
    <w:rsid w:val="0004200D"/>
    <w:rsid w:val="00057C2B"/>
    <w:rsid w:val="000666B0"/>
    <w:rsid w:val="00070F30"/>
    <w:rsid w:val="00076463"/>
    <w:rsid w:val="00093B0B"/>
    <w:rsid w:val="000A1688"/>
    <w:rsid w:val="000E2A7B"/>
    <w:rsid w:val="00137046"/>
    <w:rsid w:val="001452DE"/>
    <w:rsid w:val="001A346C"/>
    <w:rsid w:val="001D0D82"/>
    <w:rsid w:val="001D0DED"/>
    <w:rsid w:val="001E4655"/>
    <w:rsid w:val="00201AFA"/>
    <w:rsid w:val="002057C7"/>
    <w:rsid w:val="00230527"/>
    <w:rsid w:val="00233BC1"/>
    <w:rsid w:val="0028040D"/>
    <w:rsid w:val="0028262B"/>
    <w:rsid w:val="002A697C"/>
    <w:rsid w:val="002B7F42"/>
    <w:rsid w:val="002D4E15"/>
    <w:rsid w:val="002E6012"/>
    <w:rsid w:val="00362FCB"/>
    <w:rsid w:val="00380718"/>
    <w:rsid w:val="00384588"/>
    <w:rsid w:val="003B4C13"/>
    <w:rsid w:val="003B7A01"/>
    <w:rsid w:val="003D2F2F"/>
    <w:rsid w:val="00421DCF"/>
    <w:rsid w:val="00427159"/>
    <w:rsid w:val="00427DA6"/>
    <w:rsid w:val="0044672A"/>
    <w:rsid w:val="00461142"/>
    <w:rsid w:val="00462907"/>
    <w:rsid w:val="00466FA6"/>
    <w:rsid w:val="0047794B"/>
    <w:rsid w:val="00483EDE"/>
    <w:rsid w:val="00497B39"/>
    <w:rsid w:val="004A58A2"/>
    <w:rsid w:val="004B33C3"/>
    <w:rsid w:val="004D13F9"/>
    <w:rsid w:val="00502081"/>
    <w:rsid w:val="0050331B"/>
    <w:rsid w:val="005131B0"/>
    <w:rsid w:val="00565979"/>
    <w:rsid w:val="00565E40"/>
    <w:rsid w:val="005662A0"/>
    <w:rsid w:val="005D6DA1"/>
    <w:rsid w:val="005F0B0B"/>
    <w:rsid w:val="00604CA8"/>
    <w:rsid w:val="0062250A"/>
    <w:rsid w:val="00623E4A"/>
    <w:rsid w:val="00632A55"/>
    <w:rsid w:val="006505B9"/>
    <w:rsid w:val="006565AA"/>
    <w:rsid w:val="00656D66"/>
    <w:rsid w:val="006703D2"/>
    <w:rsid w:val="00673A9E"/>
    <w:rsid w:val="00680495"/>
    <w:rsid w:val="006D031F"/>
    <w:rsid w:val="006E1FB1"/>
    <w:rsid w:val="006E586D"/>
    <w:rsid w:val="007157C2"/>
    <w:rsid w:val="0072064B"/>
    <w:rsid w:val="00730893"/>
    <w:rsid w:val="00746ADB"/>
    <w:rsid w:val="00755573"/>
    <w:rsid w:val="0076323A"/>
    <w:rsid w:val="00770B5D"/>
    <w:rsid w:val="00780E54"/>
    <w:rsid w:val="00797D11"/>
    <w:rsid w:val="007C5333"/>
    <w:rsid w:val="007F4F00"/>
    <w:rsid w:val="007F6092"/>
    <w:rsid w:val="007F6C26"/>
    <w:rsid w:val="00801917"/>
    <w:rsid w:val="0082340B"/>
    <w:rsid w:val="008325A7"/>
    <w:rsid w:val="00832F57"/>
    <w:rsid w:val="008642EB"/>
    <w:rsid w:val="00886933"/>
    <w:rsid w:val="00895634"/>
    <w:rsid w:val="008B7289"/>
    <w:rsid w:val="008C43F0"/>
    <w:rsid w:val="008F7FA0"/>
    <w:rsid w:val="0090779C"/>
    <w:rsid w:val="0092551F"/>
    <w:rsid w:val="00936562"/>
    <w:rsid w:val="009807BA"/>
    <w:rsid w:val="00981FD3"/>
    <w:rsid w:val="009C3918"/>
    <w:rsid w:val="00A41E94"/>
    <w:rsid w:val="00A42DCA"/>
    <w:rsid w:val="00A61048"/>
    <w:rsid w:val="00A649E5"/>
    <w:rsid w:val="00A75E93"/>
    <w:rsid w:val="00A778A8"/>
    <w:rsid w:val="00AF4E62"/>
    <w:rsid w:val="00B05865"/>
    <w:rsid w:val="00B20049"/>
    <w:rsid w:val="00B2189D"/>
    <w:rsid w:val="00B275B6"/>
    <w:rsid w:val="00B32772"/>
    <w:rsid w:val="00B51C04"/>
    <w:rsid w:val="00B77149"/>
    <w:rsid w:val="00BC78FD"/>
    <w:rsid w:val="00BD0C74"/>
    <w:rsid w:val="00BE5693"/>
    <w:rsid w:val="00C138AF"/>
    <w:rsid w:val="00C32F2E"/>
    <w:rsid w:val="00C479A6"/>
    <w:rsid w:val="00C55499"/>
    <w:rsid w:val="00C904A7"/>
    <w:rsid w:val="00C92734"/>
    <w:rsid w:val="00CD3B89"/>
    <w:rsid w:val="00CD74A3"/>
    <w:rsid w:val="00CE17EF"/>
    <w:rsid w:val="00D05840"/>
    <w:rsid w:val="00D107AC"/>
    <w:rsid w:val="00D34B15"/>
    <w:rsid w:val="00D86475"/>
    <w:rsid w:val="00D9175F"/>
    <w:rsid w:val="00DB0FDE"/>
    <w:rsid w:val="00DB1D5F"/>
    <w:rsid w:val="00DB29FD"/>
    <w:rsid w:val="00DC0C2C"/>
    <w:rsid w:val="00E00551"/>
    <w:rsid w:val="00E3605F"/>
    <w:rsid w:val="00E40AE5"/>
    <w:rsid w:val="00E6070C"/>
    <w:rsid w:val="00E72CDE"/>
    <w:rsid w:val="00E95C39"/>
    <w:rsid w:val="00E97306"/>
    <w:rsid w:val="00EC7948"/>
    <w:rsid w:val="00ED5E30"/>
    <w:rsid w:val="00F2429E"/>
    <w:rsid w:val="00F30482"/>
    <w:rsid w:val="00F353ED"/>
    <w:rsid w:val="00F42537"/>
    <w:rsid w:val="00F71ABC"/>
    <w:rsid w:val="00F756F5"/>
    <w:rsid w:val="00F91980"/>
    <w:rsid w:val="00FA4114"/>
    <w:rsid w:val="00FA510A"/>
    <w:rsid w:val="00FB2186"/>
    <w:rsid w:val="00FB6A9C"/>
    <w:rsid w:val="00FB7148"/>
    <w:rsid w:val="00FD3DDA"/>
    <w:rsid w:val="00FE1E0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6D5A4D3"/>
  <w14:defaultImageDpi w14:val="300"/>
  <w15:docId w15:val="{4318BF90-068D-43C2-BE31-E1452B1BD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E4655"/>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1E46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81FD3"/>
    <w:rPr>
      <w:sz w:val="16"/>
      <w:szCs w:val="16"/>
    </w:rPr>
  </w:style>
  <w:style w:type="paragraph" w:styleId="CommentText">
    <w:name w:val="annotation text"/>
    <w:basedOn w:val="Normal"/>
    <w:link w:val="CommentTextChar"/>
    <w:uiPriority w:val="99"/>
    <w:semiHidden/>
    <w:unhideWhenUsed/>
    <w:rsid w:val="00981FD3"/>
    <w:pPr>
      <w:spacing w:line="240" w:lineRule="auto"/>
    </w:pPr>
    <w:rPr>
      <w:szCs w:val="20"/>
    </w:rPr>
  </w:style>
  <w:style w:type="character" w:customStyle="1" w:styleId="CommentTextChar">
    <w:name w:val="Comment Text Char"/>
    <w:basedOn w:val="DefaultParagraphFont"/>
    <w:link w:val="CommentText"/>
    <w:uiPriority w:val="99"/>
    <w:semiHidden/>
    <w:rsid w:val="00981FD3"/>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981FD3"/>
    <w:rPr>
      <w:b/>
      <w:bCs/>
    </w:rPr>
  </w:style>
  <w:style w:type="character" w:customStyle="1" w:styleId="CommentSubjectChar">
    <w:name w:val="Comment Subject Char"/>
    <w:basedOn w:val="CommentTextChar"/>
    <w:link w:val="CommentSubject"/>
    <w:uiPriority w:val="99"/>
    <w:semiHidden/>
    <w:rsid w:val="00981FD3"/>
    <w:rPr>
      <w:rFonts w:ascii="Arial" w:eastAsia="MS Mincho" w:hAnsi="Arial"/>
      <w:b/>
      <w:bCs/>
      <w:color w:val="0D0D0D" w:themeColor="text1" w:themeTint="F2"/>
      <w:sz w:val="20"/>
      <w:szCs w:val="20"/>
    </w:rPr>
  </w:style>
  <w:style w:type="paragraph" w:customStyle="1" w:styleId="Default">
    <w:name w:val="Default"/>
    <w:rsid w:val="00C92734"/>
    <w:pPr>
      <w:autoSpaceDE w:val="0"/>
      <w:autoSpaceDN w:val="0"/>
      <w:adjustRightInd w:val="0"/>
    </w:pPr>
    <w:rPr>
      <w:rFonts w:ascii="Verdana" w:eastAsia="Times New Roman" w:hAnsi="Verdana" w:cs="Verdana"/>
      <w:color w:val="000000"/>
    </w:rPr>
  </w:style>
  <w:style w:type="table" w:customStyle="1" w:styleId="Tabellenraster1">
    <w:name w:val="Tabellenraster1"/>
    <w:basedOn w:val="TableNormal"/>
    <w:next w:val="TableGrid"/>
    <w:uiPriority w:val="59"/>
    <w:rsid w:val="005131B0"/>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5679">
      <w:bodyDiv w:val="1"/>
      <w:marLeft w:val="0"/>
      <w:marRight w:val="0"/>
      <w:marTop w:val="0"/>
      <w:marBottom w:val="0"/>
      <w:divBdr>
        <w:top w:val="none" w:sz="0" w:space="0" w:color="auto"/>
        <w:left w:val="none" w:sz="0" w:space="0" w:color="auto"/>
        <w:bottom w:val="none" w:sz="0" w:space="0" w:color="auto"/>
        <w:right w:val="none" w:sz="0" w:space="0" w:color="auto"/>
      </w:divBdr>
    </w:div>
    <w:div w:id="102186360">
      <w:bodyDiv w:val="1"/>
      <w:marLeft w:val="0"/>
      <w:marRight w:val="0"/>
      <w:marTop w:val="0"/>
      <w:marBottom w:val="0"/>
      <w:divBdr>
        <w:top w:val="none" w:sz="0" w:space="0" w:color="auto"/>
        <w:left w:val="none" w:sz="0" w:space="0" w:color="auto"/>
        <w:bottom w:val="none" w:sz="0" w:space="0" w:color="auto"/>
        <w:right w:val="none" w:sz="0" w:space="0" w:color="auto"/>
      </w:divBdr>
    </w:div>
    <w:div w:id="293096477">
      <w:bodyDiv w:val="1"/>
      <w:marLeft w:val="0"/>
      <w:marRight w:val="0"/>
      <w:marTop w:val="0"/>
      <w:marBottom w:val="0"/>
      <w:divBdr>
        <w:top w:val="none" w:sz="0" w:space="0" w:color="auto"/>
        <w:left w:val="none" w:sz="0" w:space="0" w:color="auto"/>
        <w:bottom w:val="none" w:sz="0" w:space="0" w:color="auto"/>
        <w:right w:val="none" w:sz="0" w:space="0" w:color="auto"/>
      </w:divBdr>
    </w:div>
    <w:div w:id="650063691">
      <w:bodyDiv w:val="1"/>
      <w:marLeft w:val="0"/>
      <w:marRight w:val="0"/>
      <w:marTop w:val="0"/>
      <w:marBottom w:val="0"/>
      <w:divBdr>
        <w:top w:val="none" w:sz="0" w:space="0" w:color="auto"/>
        <w:left w:val="none" w:sz="0" w:space="0" w:color="auto"/>
        <w:bottom w:val="none" w:sz="0" w:space="0" w:color="auto"/>
        <w:right w:val="none" w:sz="0" w:space="0" w:color="auto"/>
      </w:divBdr>
    </w:div>
    <w:div w:id="904952753">
      <w:bodyDiv w:val="1"/>
      <w:marLeft w:val="0"/>
      <w:marRight w:val="0"/>
      <w:marTop w:val="0"/>
      <w:marBottom w:val="0"/>
      <w:divBdr>
        <w:top w:val="none" w:sz="0" w:space="0" w:color="auto"/>
        <w:left w:val="none" w:sz="0" w:space="0" w:color="auto"/>
        <w:bottom w:val="none" w:sz="0" w:space="0" w:color="auto"/>
        <w:right w:val="none" w:sz="0" w:space="0" w:color="auto"/>
      </w:divBdr>
    </w:div>
    <w:div w:id="978264904">
      <w:bodyDiv w:val="1"/>
      <w:marLeft w:val="0"/>
      <w:marRight w:val="0"/>
      <w:marTop w:val="0"/>
      <w:marBottom w:val="0"/>
      <w:divBdr>
        <w:top w:val="none" w:sz="0" w:space="0" w:color="auto"/>
        <w:left w:val="none" w:sz="0" w:space="0" w:color="auto"/>
        <w:bottom w:val="none" w:sz="0" w:space="0" w:color="auto"/>
        <w:right w:val="none" w:sz="0" w:space="0" w:color="auto"/>
      </w:divBdr>
    </w:div>
    <w:div w:id="1118910653">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 w:id="16905963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splysirona.com/"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dentsplysirona.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F6742-FBEF-4B67-8694-042BAE4D5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773</Words>
  <Characters>4871</Characters>
  <Application>Microsoft Office Word</Application>
  <DocSecurity>0</DocSecurity>
  <Lines>40</Lines>
  <Paragraphs>11</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Company>Sirona Dental GmbH</Company>
  <LinksUpToDate>false</LinksUpToDate>
  <CharactersWithSpaces>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Bronner, Daya (Houdayer)</dc:creator>
  <cp:lastModifiedBy>Noesser, Christoph</cp:lastModifiedBy>
  <cp:revision>4</cp:revision>
  <cp:lastPrinted>2016-02-05T14:58:00Z</cp:lastPrinted>
  <dcterms:created xsi:type="dcterms:W3CDTF">2017-03-07T13:54:00Z</dcterms:created>
  <dcterms:modified xsi:type="dcterms:W3CDTF">2017-03-09T17:28:00Z</dcterms:modified>
</cp:coreProperties>
</file>