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166BE3" w14:textId="39AB1FF7" w:rsidR="005D6DA1" w:rsidRPr="009821D9" w:rsidRDefault="00497B39" w:rsidP="005D6DA1">
      <w:pPr>
        <w:pStyle w:val="DSHeaderPressFact"/>
        <w:rPr>
          <w:lang w:val="es-ES"/>
        </w:rPr>
      </w:pPr>
      <w:bookmarkStart w:id="0" w:name="_GoBack"/>
      <w:bookmarkEnd w:id="0"/>
      <w:r w:rsidRPr="009821D9">
        <w:rPr>
          <w:bCs/>
          <w:lang w:val="es-ES"/>
        </w:rPr>
        <w:t>Dentsply Sirona: procesos limpios que garantizan la seguridad higiénica en la consulta</w:t>
      </w:r>
      <w:r>
        <w:rPr>
          <w:lang w:val="en-US" w:eastAsia="en-US"/>
        </w:rPr>
        <mc:AlternateContent>
          <mc:Choice Requires="wps">
            <w:drawing>
              <wp:anchor distT="0" distB="0" distL="114300" distR="114300" simplePos="0" relativeHeight="251676160" behindDoc="0" locked="0" layoutInCell="1" allowOverlap="1" wp14:anchorId="65CED3EC" wp14:editId="730C7DC9">
                <wp:simplePos x="0" y="0"/>
                <wp:positionH relativeFrom="column">
                  <wp:posOffset>4251960</wp:posOffset>
                </wp:positionH>
                <wp:positionV relativeFrom="page">
                  <wp:posOffset>1695450</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C740495" w14:textId="77777777" w:rsidR="002200B2" w:rsidRPr="00517C53" w:rsidRDefault="002200B2" w:rsidP="002200B2">
                            <w:pPr>
                              <w:pStyle w:val="DSHeaderPressFact"/>
                              <w:rPr>
                                <w:lang w:val="fr-FR"/>
                              </w:rPr>
                            </w:pPr>
                            <w:r w:rsidRPr="00517C53">
                              <w:rPr>
                                <w:lang w:val="fr-FR"/>
                              </w:rPr>
                              <w:t>Contacto de prensa</w:t>
                            </w:r>
                          </w:p>
                          <w:p w14:paraId="69E0C110" w14:textId="77777777" w:rsidR="002200B2" w:rsidRPr="00517C53" w:rsidRDefault="002200B2" w:rsidP="002200B2">
                            <w:pPr>
                              <w:pStyle w:val="DSStandardSidebox"/>
                              <w:rPr>
                                <w:lang w:val="fr-FR"/>
                              </w:rPr>
                            </w:pPr>
                            <w:r w:rsidRPr="00517C53">
                              <w:rPr>
                                <w:lang w:val="fr-FR"/>
                              </w:rPr>
                              <w:t>Marion Par-Weixlberger</w:t>
                            </w:r>
                          </w:p>
                          <w:p w14:paraId="4B6C8F7A" w14:textId="77777777" w:rsidR="00E70D28" w:rsidRPr="00E70D28" w:rsidRDefault="00E70D28" w:rsidP="00E70D28">
                            <w:pPr>
                              <w:pStyle w:val="DSStandardSidebox"/>
                              <w:rPr>
                                <w:lang w:val="en-US"/>
                              </w:rPr>
                            </w:pPr>
                            <w:r w:rsidRPr="00E70D28">
                              <w:rPr>
                                <w:lang w:val="en-US"/>
                              </w:rPr>
                              <w:t>Director Corporate Communications and Public Relations</w:t>
                            </w:r>
                          </w:p>
                          <w:p w14:paraId="5E382997" w14:textId="77777777" w:rsidR="002200B2" w:rsidRPr="00517C53" w:rsidRDefault="002200B2" w:rsidP="002200B2">
                            <w:pPr>
                              <w:pStyle w:val="DSStandardSidebox"/>
                              <w:rPr>
                                <w:lang w:val="fr-FR"/>
                              </w:rPr>
                            </w:pPr>
                            <w:r w:rsidRPr="00517C53">
                              <w:rPr>
                                <w:lang w:val="fr-FR"/>
                              </w:rPr>
                              <w:t>5071 Wals bei Salzburg, Austria</w:t>
                            </w:r>
                          </w:p>
                          <w:p w14:paraId="2BA0744D" w14:textId="77777777" w:rsidR="002200B2" w:rsidRPr="00517C53" w:rsidRDefault="002200B2" w:rsidP="002200B2">
                            <w:pPr>
                              <w:pStyle w:val="DSStandardSidebox"/>
                              <w:rPr>
                                <w:lang w:val="fr-FR"/>
                              </w:rPr>
                            </w:pPr>
                            <w:r w:rsidRPr="00517C53">
                              <w:rPr>
                                <w:lang w:val="fr-FR"/>
                              </w:rPr>
                              <w:t>T  +43 (0) 662 2450-588</w:t>
                            </w:r>
                          </w:p>
                          <w:p w14:paraId="459A7DC5" w14:textId="77777777" w:rsidR="002200B2" w:rsidRPr="00517C53" w:rsidRDefault="002200B2" w:rsidP="002200B2">
                            <w:pPr>
                              <w:pStyle w:val="DSStandardSidebox"/>
                              <w:rPr>
                                <w:lang w:val="fr-FR"/>
                              </w:rPr>
                            </w:pPr>
                            <w:r w:rsidRPr="00517C53">
                              <w:rPr>
                                <w:lang w:val="fr-FR"/>
                              </w:rPr>
                              <w:t>F  +43 (0) 662 2450-540</w:t>
                            </w:r>
                          </w:p>
                          <w:p w14:paraId="52D7D990" w14:textId="77777777" w:rsidR="002200B2" w:rsidRPr="00517C53" w:rsidRDefault="002200B2" w:rsidP="002200B2">
                            <w:pPr>
                              <w:pStyle w:val="SidebarLink"/>
                              <w:rPr>
                                <w:lang w:val="fr-FR"/>
                              </w:rPr>
                            </w:pPr>
                            <w:r w:rsidRPr="00517C53">
                              <w:rPr>
                                <w:lang w:val="fr-FR"/>
                              </w:rPr>
                              <w:t>marion.par-weixlberger@</w:t>
                            </w:r>
                            <w:r>
                              <w:rPr>
                                <w:lang w:val="fr-FR"/>
                              </w:rPr>
                              <w:t>dentsply</w:t>
                            </w:r>
                            <w:r w:rsidRPr="00517C53">
                              <w:rPr>
                                <w:lang w:val="fr-FR"/>
                              </w:rPr>
                              <w:t>sirona.com</w:t>
                            </w:r>
                          </w:p>
                          <w:p w14:paraId="3DC251D7" w14:textId="77777777" w:rsidR="002200B2" w:rsidRPr="00517C53" w:rsidRDefault="002200B2" w:rsidP="002200B2">
                            <w:pPr>
                              <w:pStyle w:val="DSStandardSidebox"/>
                              <w:rPr>
                                <w:lang w:val="fr-FR"/>
                              </w:rPr>
                            </w:pPr>
                          </w:p>
                          <w:p w14:paraId="6E69CB21" w14:textId="77777777" w:rsidR="00EC0C7B" w:rsidRPr="009821D9" w:rsidRDefault="00EC0C7B" w:rsidP="00EC0C7B">
                            <w:pPr>
                              <w:pStyle w:val="DSStandardSidebox"/>
                              <w:rPr>
                                <w:lang w:val="fr-FR"/>
                              </w:rPr>
                            </w:pPr>
                            <w:r w:rsidRPr="009821D9">
                              <w:rPr>
                                <w:lang w:val="fr-FR"/>
                              </w:rPr>
                              <w:t>Maria Bulawin</w:t>
                            </w:r>
                          </w:p>
                          <w:p w14:paraId="6BA2959D" w14:textId="77777777" w:rsidR="00EC0C7B" w:rsidRPr="009821D9" w:rsidRDefault="00EC0C7B" w:rsidP="00EC0C7B">
                            <w:pPr>
                              <w:pStyle w:val="DSStandardSidebox"/>
                              <w:rPr>
                                <w:lang w:val="fr-FR"/>
                              </w:rPr>
                            </w:pPr>
                            <w:r w:rsidRPr="009821D9">
                              <w:rPr>
                                <w:lang w:val="fr-FR"/>
                              </w:rPr>
                              <w:t xml:space="preserve">Edelman.ergo </w:t>
                            </w:r>
                          </w:p>
                          <w:p w14:paraId="5752A623" w14:textId="77777777" w:rsidR="00EC0C7B" w:rsidRPr="009821D9" w:rsidRDefault="00EC0C7B" w:rsidP="00EC0C7B">
                            <w:pPr>
                              <w:pStyle w:val="DSStandardSidebox"/>
                              <w:rPr>
                                <w:lang w:val="fr-FR"/>
                              </w:rPr>
                            </w:pPr>
                            <w:r w:rsidRPr="009821D9">
                              <w:rPr>
                                <w:lang w:val="fr-FR"/>
                              </w:rPr>
                              <w:t>Agrippinawerft 28</w:t>
                            </w:r>
                          </w:p>
                          <w:p w14:paraId="18BC8188" w14:textId="77777777" w:rsidR="00EC0C7B" w:rsidRPr="00E3605F" w:rsidRDefault="00EC0C7B" w:rsidP="00EC0C7B">
                            <w:pPr>
                              <w:pStyle w:val="DSStandardSidebox"/>
                            </w:pPr>
                            <w:r w:rsidRPr="0047794B">
                              <w:t>D-50678 Köln</w:t>
                            </w:r>
                          </w:p>
                          <w:p w14:paraId="12C1F8B4" w14:textId="0EAC16B0" w:rsidR="00EC0C7B" w:rsidRPr="00E3605F" w:rsidRDefault="00EC0C7B" w:rsidP="00EC0C7B">
                            <w:pPr>
                              <w:pStyle w:val="DSStandardSidebox"/>
                            </w:pPr>
                            <w:r w:rsidRPr="00E3605F">
                              <w:t>T</w:t>
                            </w:r>
                            <w:r w:rsidR="00EF40F2">
                              <w:t xml:space="preserve"> </w:t>
                            </w:r>
                            <w:r w:rsidRPr="00E3605F">
                              <w:t xml:space="preserve"> +49 (0) 221 912887-</w:t>
                            </w:r>
                            <w:r>
                              <w:t>8</w:t>
                            </w:r>
                            <w:r w:rsidRPr="00E3605F">
                              <w:t xml:space="preserve">7 </w:t>
                            </w:r>
                          </w:p>
                          <w:p w14:paraId="366ED101" w14:textId="77777777" w:rsidR="00EC0C7B" w:rsidRPr="00E3605F" w:rsidRDefault="00EC0C7B" w:rsidP="00EC0C7B">
                            <w:pPr>
                              <w:pStyle w:val="SidebarLink"/>
                            </w:pPr>
                            <w:r>
                              <w:t>maria.bulawin</w:t>
                            </w:r>
                            <w:r w:rsidRPr="00E3605F">
                              <w:t>@</w:t>
                            </w:r>
                            <w:r>
                              <w:t>edelmanergo.com</w:t>
                            </w:r>
                            <w:r w:rsidRPr="00E3605F">
                              <w:t xml:space="preserve"> </w:t>
                            </w:r>
                          </w:p>
                          <w:p w14:paraId="5454F55E" w14:textId="77777777" w:rsidR="00EC0C7B" w:rsidRDefault="00EC0C7B" w:rsidP="00EC0C7B">
                            <w:pPr>
                              <w:pStyle w:val="SidebarLink"/>
                              <w:rPr>
                                <w:lang w:val="en-US"/>
                              </w:rPr>
                            </w:pPr>
                            <w:r>
                              <w:rPr>
                                <w:lang w:val="en-US"/>
                              </w:rPr>
                              <w:t>www.edelmanergo.com</w:t>
                            </w:r>
                          </w:p>
                          <w:p w14:paraId="24FFD4C3" w14:textId="77777777" w:rsidR="002200B2" w:rsidRPr="009821D9" w:rsidRDefault="002200B2" w:rsidP="002200B2">
                            <w:pPr>
                              <w:pStyle w:val="DSStandard"/>
                              <w:spacing w:after="80"/>
                              <w:rPr>
                                <w:sz w:val="16"/>
                                <w:szCs w:val="16"/>
                                <w:lang w:val="en-US"/>
                              </w:rPr>
                            </w:pPr>
                          </w:p>
                          <w:p w14:paraId="05920227" w14:textId="77777777" w:rsidR="002200B2" w:rsidRPr="009821D9" w:rsidRDefault="002200B2" w:rsidP="002200B2">
                            <w:pPr>
                              <w:pStyle w:val="DSStandardSidebox"/>
                              <w:rPr>
                                <w:lang w:val="en-US"/>
                              </w:rPr>
                            </w:pPr>
                          </w:p>
                          <w:p w14:paraId="4D694651" w14:textId="77777777" w:rsidR="002200B2" w:rsidRPr="009821D9" w:rsidRDefault="002200B2" w:rsidP="002200B2">
                            <w:pPr>
                              <w:pStyle w:val="DSStandardSidebox"/>
                              <w:rPr>
                                <w:lang w:val="en-US"/>
                              </w:rPr>
                            </w:pPr>
                          </w:p>
                          <w:p w14:paraId="5ABB7B73" w14:textId="77777777" w:rsidR="002200B2" w:rsidRPr="009821D9" w:rsidRDefault="002200B2" w:rsidP="002200B2">
                            <w:pPr>
                              <w:pStyle w:val="DSStandardSidebox"/>
                              <w:rPr>
                                <w:lang w:val="en-US"/>
                              </w:rPr>
                            </w:pPr>
                          </w:p>
                          <w:p w14:paraId="657BC570" w14:textId="77777777" w:rsidR="002200B2" w:rsidRPr="009821D9" w:rsidRDefault="002200B2" w:rsidP="002200B2">
                            <w:pPr>
                              <w:pStyle w:val="DSStandardSidebox"/>
                              <w:rPr>
                                <w:lang w:val="en-US"/>
                              </w:rPr>
                            </w:pPr>
                          </w:p>
                          <w:p w14:paraId="585251A6" w14:textId="77777777" w:rsidR="002200B2" w:rsidRPr="009821D9" w:rsidRDefault="002200B2" w:rsidP="002200B2">
                            <w:pPr>
                              <w:pStyle w:val="DSStandardSidebox"/>
                              <w:rPr>
                                <w:lang w:val="en-US"/>
                              </w:rPr>
                            </w:pPr>
                          </w:p>
                          <w:p w14:paraId="69131FB9" w14:textId="77777777" w:rsidR="002200B2" w:rsidRPr="009821D9" w:rsidRDefault="002200B2" w:rsidP="002200B2">
                            <w:pPr>
                              <w:pStyle w:val="DSStandardSidebox"/>
                              <w:rPr>
                                <w:lang w:val="en-US"/>
                              </w:rPr>
                            </w:pPr>
                          </w:p>
                          <w:p w14:paraId="1DB4F4EB" w14:textId="77777777" w:rsidR="002200B2" w:rsidRPr="009821D9" w:rsidRDefault="002200B2" w:rsidP="002200B2">
                            <w:pPr>
                              <w:pStyle w:val="DSStandardSidebox"/>
                              <w:rPr>
                                <w:lang w:val="en-US"/>
                              </w:rPr>
                            </w:pPr>
                          </w:p>
                          <w:p w14:paraId="4224A6C0" w14:textId="77777777" w:rsidR="002200B2" w:rsidRPr="009821D9" w:rsidRDefault="002200B2" w:rsidP="002200B2">
                            <w:pPr>
                              <w:pStyle w:val="DSStandardSidebox"/>
                              <w:rPr>
                                <w:lang w:val="en-US"/>
                              </w:rPr>
                            </w:pPr>
                          </w:p>
                          <w:p w14:paraId="131DE341" w14:textId="77777777" w:rsidR="002200B2" w:rsidRPr="009821D9" w:rsidRDefault="002200B2" w:rsidP="002200B2">
                            <w:pPr>
                              <w:pStyle w:val="DSStandardSidebox"/>
                              <w:rPr>
                                <w:lang w:val="en-US"/>
                              </w:rPr>
                            </w:pPr>
                          </w:p>
                          <w:p w14:paraId="7CA3DD5F" w14:textId="77777777" w:rsidR="002200B2" w:rsidRPr="009821D9" w:rsidRDefault="002200B2" w:rsidP="002200B2">
                            <w:pPr>
                              <w:pStyle w:val="DSStandardSidebox"/>
                              <w:rPr>
                                <w:lang w:val="en-US"/>
                              </w:rPr>
                            </w:pPr>
                          </w:p>
                          <w:p w14:paraId="35707E86" w14:textId="77777777" w:rsidR="002200B2" w:rsidRPr="009821D9" w:rsidRDefault="002200B2" w:rsidP="002200B2">
                            <w:pPr>
                              <w:pStyle w:val="DSStandardSidebox"/>
                              <w:rPr>
                                <w:lang w:val="en-US"/>
                              </w:rPr>
                            </w:pPr>
                          </w:p>
                          <w:p w14:paraId="3CF943C8" w14:textId="70BC2EA5" w:rsidR="002200B2" w:rsidRDefault="002200B2" w:rsidP="002200B2">
                            <w:pPr>
                              <w:pStyle w:val="DSStandardSidebox"/>
                              <w:rPr>
                                <w:lang w:val="en-US"/>
                              </w:rPr>
                            </w:pPr>
                          </w:p>
                          <w:p w14:paraId="7E56637A" w14:textId="77777777" w:rsidR="00EF40F2" w:rsidRPr="009821D9" w:rsidRDefault="00EF40F2" w:rsidP="002200B2">
                            <w:pPr>
                              <w:pStyle w:val="DSStandardSidebox"/>
                              <w:rPr>
                                <w:lang w:val="en-US"/>
                              </w:rPr>
                            </w:pPr>
                          </w:p>
                          <w:p w14:paraId="41AA265A" w14:textId="77777777" w:rsidR="002200B2" w:rsidRPr="009821D9" w:rsidRDefault="002200B2" w:rsidP="002200B2">
                            <w:pPr>
                              <w:pStyle w:val="DSStandardSidebox"/>
                              <w:rPr>
                                <w:lang w:val="en-US"/>
                              </w:rPr>
                            </w:pPr>
                          </w:p>
                          <w:p w14:paraId="3263E3C6" w14:textId="77777777" w:rsidR="002200B2" w:rsidRPr="009821D9" w:rsidRDefault="002200B2" w:rsidP="002200B2">
                            <w:pPr>
                              <w:pStyle w:val="DSStandardSidebox"/>
                              <w:rPr>
                                <w:b/>
                                <w:szCs w:val="16"/>
                                <w:lang w:val="en-US"/>
                              </w:rPr>
                            </w:pPr>
                            <w:r w:rsidRPr="009821D9">
                              <w:rPr>
                                <w:rFonts w:cs="Arial"/>
                                <w:b/>
                                <w:bCs/>
                                <w:szCs w:val="16"/>
                                <w:lang w:val="en-US"/>
                              </w:rPr>
                              <w:t>Sobre Dentsply Sirona</w:t>
                            </w:r>
                          </w:p>
                          <w:p w14:paraId="3D25FB32" w14:textId="77777777" w:rsidR="002200B2" w:rsidRPr="00517C53" w:rsidRDefault="002200B2" w:rsidP="002200B2">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752285F3" w14:textId="77777777" w:rsidR="002200B2" w:rsidRPr="00517C53" w:rsidRDefault="002200B2" w:rsidP="002200B2">
                            <w:pPr>
                              <w:spacing w:after="0" w:line="240" w:lineRule="auto"/>
                              <w:rPr>
                                <w:sz w:val="16"/>
                                <w:lang w:val="es-ES"/>
                              </w:rPr>
                            </w:pPr>
                            <w:r w:rsidRPr="00517C53">
                              <w:rPr>
                                <w:sz w:val="16"/>
                                <w:lang w:val="es-ES"/>
                              </w:rPr>
                              <w:t xml:space="preserve">Visite </w:t>
                            </w:r>
                            <w:hyperlink r:id="rId8"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4879C4D8" w14:textId="77777777" w:rsidR="002200B2" w:rsidRPr="00517C53" w:rsidRDefault="002200B2" w:rsidP="002200B2">
                            <w:pPr>
                              <w:pStyle w:val="DSStandard"/>
                              <w:rPr>
                                <w:sz w:val="16"/>
                                <w:lang w:val="es-ES"/>
                              </w:rPr>
                            </w:pPr>
                          </w:p>
                          <w:p w14:paraId="02817F32" w14:textId="77777777" w:rsidR="002200B2" w:rsidRPr="00517C53" w:rsidRDefault="002200B2" w:rsidP="002200B2">
                            <w:pPr>
                              <w:pStyle w:val="DSStandard"/>
                              <w:rPr>
                                <w:lang w:val="es-ES"/>
                              </w:rPr>
                            </w:pPr>
                          </w:p>
                          <w:p w14:paraId="4B8F53F9" w14:textId="77777777" w:rsidR="009807BA" w:rsidRPr="009821D9" w:rsidRDefault="009807BA" w:rsidP="009807BA">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CED3EC" id="_x0000_t202" coordsize="21600,21600" o:spt="202" path="m,l,21600r21600,l21600,xe">
                <v:stroke joinstyle="miter"/>
                <v:path gradientshapeok="t" o:connecttype="rect"/>
              </v:shapetype>
              <v:shape id="Textfeld 4" o:spid="_x0000_s1026" type="#_x0000_t202" style="position:absolute;margin-left:334.8pt;margin-top:133.5pt;width:142.05pt;height:63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" filled="f" stroked="f">
                <v:textbox inset="2mm,0,0,0">
                  <w:txbxContent>
                    <w:p w14:paraId="5C740495" w14:textId="77777777" w:rsidR="002200B2" w:rsidRPr="00517C53" w:rsidRDefault="002200B2" w:rsidP="002200B2">
                      <w:pPr>
                        <w:pStyle w:val="DSHeaderPressFact"/>
                        <w:rPr>
                          <w:lang w:val="fr-FR"/>
                        </w:rPr>
                      </w:pPr>
                      <w:r w:rsidRPr="00517C53">
                        <w:rPr>
                          <w:lang w:val="fr-FR"/>
                        </w:rPr>
                        <w:t>Contacto de prensa</w:t>
                      </w:r>
                    </w:p>
                    <w:p w14:paraId="69E0C110" w14:textId="77777777" w:rsidR="002200B2" w:rsidRPr="00517C53" w:rsidRDefault="002200B2" w:rsidP="002200B2">
                      <w:pPr>
                        <w:pStyle w:val="DSStandardSidebox"/>
                        <w:rPr>
                          <w:lang w:val="fr-FR"/>
                        </w:rPr>
                      </w:pPr>
                      <w:r w:rsidRPr="00517C53">
                        <w:rPr>
                          <w:lang w:val="fr-FR"/>
                        </w:rPr>
                        <w:t>Marion Par-Weixlberger</w:t>
                      </w:r>
                    </w:p>
                    <w:p w14:paraId="4B6C8F7A" w14:textId="77777777" w:rsidR="00E70D28" w:rsidRPr="00E70D28" w:rsidRDefault="00E70D28" w:rsidP="00E70D28">
                      <w:pPr>
                        <w:pStyle w:val="DSStandardSidebox"/>
                        <w:rPr>
                          <w:lang w:val="en-US"/>
                        </w:rPr>
                      </w:pPr>
                      <w:r w:rsidRPr="00E70D28">
                        <w:rPr>
                          <w:lang w:val="en-US"/>
                        </w:rPr>
                        <w:t>Director Corporate Communications and Public Relations</w:t>
                      </w:r>
                    </w:p>
                    <w:p w14:paraId="5E382997" w14:textId="77777777" w:rsidR="002200B2" w:rsidRPr="00517C53" w:rsidRDefault="002200B2" w:rsidP="002200B2">
                      <w:pPr>
                        <w:pStyle w:val="DSStandardSidebox"/>
                        <w:rPr>
                          <w:lang w:val="fr-FR"/>
                        </w:rPr>
                      </w:pPr>
                      <w:r w:rsidRPr="00517C53">
                        <w:rPr>
                          <w:lang w:val="fr-FR"/>
                        </w:rPr>
                        <w:t>5071 Wals bei Salzburg, Austria</w:t>
                      </w:r>
                    </w:p>
                    <w:p w14:paraId="2BA0744D" w14:textId="77777777" w:rsidR="002200B2" w:rsidRPr="00517C53" w:rsidRDefault="002200B2" w:rsidP="002200B2">
                      <w:pPr>
                        <w:pStyle w:val="DSStandardSidebox"/>
                        <w:rPr>
                          <w:lang w:val="fr-FR"/>
                        </w:rPr>
                      </w:pPr>
                      <w:r w:rsidRPr="00517C53">
                        <w:rPr>
                          <w:lang w:val="fr-FR"/>
                        </w:rPr>
                        <w:t>T  +43 (0) 662 2450-588</w:t>
                      </w:r>
                    </w:p>
                    <w:p w14:paraId="459A7DC5" w14:textId="77777777" w:rsidR="002200B2" w:rsidRPr="00517C53" w:rsidRDefault="002200B2" w:rsidP="002200B2">
                      <w:pPr>
                        <w:pStyle w:val="DSStandardSidebox"/>
                        <w:rPr>
                          <w:lang w:val="fr-FR"/>
                        </w:rPr>
                      </w:pPr>
                      <w:r w:rsidRPr="00517C53">
                        <w:rPr>
                          <w:lang w:val="fr-FR"/>
                        </w:rPr>
                        <w:t>F  +43 (0) 662 2450-540</w:t>
                      </w:r>
                    </w:p>
                    <w:p w14:paraId="52D7D990" w14:textId="77777777" w:rsidR="002200B2" w:rsidRPr="00517C53" w:rsidRDefault="002200B2" w:rsidP="002200B2">
                      <w:pPr>
                        <w:pStyle w:val="SidebarLink"/>
                        <w:rPr>
                          <w:lang w:val="fr-FR"/>
                        </w:rPr>
                      </w:pPr>
                      <w:r w:rsidRPr="00517C53">
                        <w:rPr>
                          <w:lang w:val="fr-FR"/>
                        </w:rPr>
                        <w:t>marion.par-weixlberger@</w:t>
                      </w:r>
                      <w:r>
                        <w:rPr>
                          <w:lang w:val="fr-FR"/>
                        </w:rPr>
                        <w:t>dentsply</w:t>
                      </w:r>
                      <w:r w:rsidRPr="00517C53">
                        <w:rPr>
                          <w:lang w:val="fr-FR"/>
                        </w:rPr>
                        <w:t>sirona.com</w:t>
                      </w:r>
                    </w:p>
                    <w:p w14:paraId="3DC251D7" w14:textId="77777777" w:rsidR="002200B2" w:rsidRPr="00517C53" w:rsidRDefault="002200B2" w:rsidP="002200B2">
                      <w:pPr>
                        <w:pStyle w:val="DSStandardSidebox"/>
                        <w:rPr>
                          <w:lang w:val="fr-FR"/>
                        </w:rPr>
                      </w:pPr>
                    </w:p>
                    <w:p w14:paraId="6E69CB21" w14:textId="77777777" w:rsidR="00EC0C7B" w:rsidRPr="009821D9" w:rsidRDefault="00EC0C7B" w:rsidP="00EC0C7B">
                      <w:pPr>
                        <w:pStyle w:val="DSStandardSidebox"/>
                        <w:rPr>
                          <w:lang w:val="fr-FR"/>
                        </w:rPr>
                      </w:pPr>
                      <w:r w:rsidRPr="009821D9">
                        <w:rPr>
                          <w:lang w:val="fr-FR"/>
                        </w:rPr>
                        <w:t>Maria Bulawin</w:t>
                      </w:r>
                    </w:p>
                    <w:p w14:paraId="6BA2959D" w14:textId="77777777" w:rsidR="00EC0C7B" w:rsidRPr="009821D9" w:rsidRDefault="00EC0C7B" w:rsidP="00EC0C7B">
                      <w:pPr>
                        <w:pStyle w:val="DSStandardSidebox"/>
                        <w:rPr>
                          <w:lang w:val="fr-FR"/>
                        </w:rPr>
                      </w:pPr>
                      <w:r w:rsidRPr="009821D9">
                        <w:rPr>
                          <w:lang w:val="fr-FR"/>
                        </w:rPr>
                        <w:t xml:space="preserve">Edelman.ergo </w:t>
                      </w:r>
                    </w:p>
                    <w:p w14:paraId="5752A623" w14:textId="77777777" w:rsidR="00EC0C7B" w:rsidRPr="009821D9" w:rsidRDefault="00EC0C7B" w:rsidP="00EC0C7B">
                      <w:pPr>
                        <w:pStyle w:val="DSStandardSidebox"/>
                        <w:rPr>
                          <w:lang w:val="fr-FR"/>
                        </w:rPr>
                      </w:pPr>
                      <w:r w:rsidRPr="009821D9">
                        <w:rPr>
                          <w:lang w:val="fr-FR"/>
                        </w:rPr>
                        <w:t>Agrippinawerft 28</w:t>
                      </w:r>
                    </w:p>
                    <w:p w14:paraId="18BC8188" w14:textId="77777777" w:rsidR="00EC0C7B" w:rsidRPr="00E3605F" w:rsidRDefault="00EC0C7B" w:rsidP="00EC0C7B">
                      <w:pPr>
                        <w:pStyle w:val="DSStandardSidebox"/>
                      </w:pPr>
                      <w:r w:rsidRPr="0047794B">
                        <w:t>D-50678 Köln</w:t>
                      </w:r>
                    </w:p>
                    <w:p w14:paraId="12C1F8B4" w14:textId="0EAC16B0" w:rsidR="00EC0C7B" w:rsidRPr="00E3605F" w:rsidRDefault="00EC0C7B" w:rsidP="00EC0C7B">
                      <w:pPr>
                        <w:pStyle w:val="DSStandardSidebox"/>
                      </w:pPr>
                      <w:r w:rsidRPr="00E3605F">
                        <w:t>T</w:t>
                      </w:r>
                      <w:r w:rsidR="00EF40F2">
                        <w:t xml:space="preserve"> </w:t>
                      </w:r>
                      <w:r w:rsidRPr="00E3605F">
                        <w:t xml:space="preserve"> +49 (0) 221 912887-</w:t>
                      </w:r>
                      <w:r>
                        <w:t>8</w:t>
                      </w:r>
                      <w:r w:rsidRPr="00E3605F">
                        <w:t xml:space="preserve">7 </w:t>
                      </w:r>
                    </w:p>
                    <w:p w14:paraId="366ED101" w14:textId="77777777" w:rsidR="00EC0C7B" w:rsidRPr="00E3605F" w:rsidRDefault="00EC0C7B" w:rsidP="00EC0C7B">
                      <w:pPr>
                        <w:pStyle w:val="SidebarLink"/>
                      </w:pPr>
                      <w:r>
                        <w:t>maria.bulawin</w:t>
                      </w:r>
                      <w:r w:rsidRPr="00E3605F">
                        <w:t>@</w:t>
                      </w:r>
                      <w:r>
                        <w:t>edelmanergo.com</w:t>
                      </w:r>
                      <w:r w:rsidRPr="00E3605F">
                        <w:t xml:space="preserve"> </w:t>
                      </w:r>
                    </w:p>
                    <w:p w14:paraId="5454F55E" w14:textId="77777777" w:rsidR="00EC0C7B" w:rsidRDefault="00EC0C7B" w:rsidP="00EC0C7B">
                      <w:pPr>
                        <w:pStyle w:val="SidebarLink"/>
                        <w:rPr>
                          <w:lang w:val="en-US"/>
                        </w:rPr>
                      </w:pPr>
                      <w:r>
                        <w:rPr>
                          <w:lang w:val="en-US"/>
                        </w:rPr>
                        <w:t>www.edelmanergo.com</w:t>
                      </w:r>
                    </w:p>
                    <w:p w14:paraId="24FFD4C3" w14:textId="77777777" w:rsidR="002200B2" w:rsidRPr="009821D9" w:rsidRDefault="002200B2" w:rsidP="002200B2">
                      <w:pPr>
                        <w:pStyle w:val="DSStandard"/>
                        <w:spacing w:after="80"/>
                        <w:rPr>
                          <w:sz w:val="16"/>
                          <w:szCs w:val="16"/>
                          <w:lang w:val="en-US"/>
                        </w:rPr>
                      </w:pPr>
                    </w:p>
                    <w:p w14:paraId="05920227" w14:textId="77777777" w:rsidR="002200B2" w:rsidRPr="009821D9" w:rsidRDefault="002200B2" w:rsidP="002200B2">
                      <w:pPr>
                        <w:pStyle w:val="DSStandardSidebox"/>
                        <w:rPr>
                          <w:lang w:val="en-US"/>
                        </w:rPr>
                      </w:pPr>
                    </w:p>
                    <w:p w14:paraId="4D694651" w14:textId="77777777" w:rsidR="002200B2" w:rsidRPr="009821D9" w:rsidRDefault="002200B2" w:rsidP="002200B2">
                      <w:pPr>
                        <w:pStyle w:val="DSStandardSidebox"/>
                        <w:rPr>
                          <w:lang w:val="en-US"/>
                        </w:rPr>
                      </w:pPr>
                    </w:p>
                    <w:p w14:paraId="5ABB7B73" w14:textId="77777777" w:rsidR="002200B2" w:rsidRPr="009821D9" w:rsidRDefault="002200B2" w:rsidP="002200B2">
                      <w:pPr>
                        <w:pStyle w:val="DSStandardSidebox"/>
                        <w:rPr>
                          <w:lang w:val="en-US"/>
                        </w:rPr>
                      </w:pPr>
                    </w:p>
                    <w:p w14:paraId="657BC570" w14:textId="77777777" w:rsidR="002200B2" w:rsidRPr="009821D9" w:rsidRDefault="002200B2" w:rsidP="002200B2">
                      <w:pPr>
                        <w:pStyle w:val="DSStandardSidebox"/>
                        <w:rPr>
                          <w:lang w:val="en-US"/>
                        </w:rPr>
                      </w:pPr>
                    </w:p>
                    <w:p w14:paraId="585251A6" w14:textId="77777777" w:rsidR="002200B2" w:rsidRPr="009821D9" w:rsidRDefault="002200B2" w:rsidP="002200B2">
                      <w:pPr>
                        <w:pStyle w:val="DSStandardSidebox"/>
                        <w:rPr>
                          <w:lang w:val="en-US"/>
                        </w:rPr>
                      </w:pPr>
                    </w:p>
                    <w:p w14:paraId="69131FB9" w14:textId="77777777" w:rsidR="002200B2" w:rsidRPr="009821D9" w:rsidRDefault="002200B2" w:rsidP="002200B2">
                      <w:pPr>
                        <w:pStyle w:val="DSStandardSidebox"/>
                        <w:rPr>
                          <w:lang w:val="en-US"/>
                        </w:rPr>
                      </w:pPr>
                    </w:p>
                    <w:p w14:paraId="1DB4F4EB" w14:textId="77777777" w:rsidR="002200B2" w:rsidRPr="009821D9" w:rsidRDefault="002200B2" w:rsidP="002200B2">
                      <w:pPr>
                        <w:pStyle w:val="DSStandardSidebox"/>
                        <w:rPr>
                          <w:lang w:val="en-US"/>
                        </w:rPr>
                      </w:pPr>
                    </w:p>
                    <w:p w14:paraId="4224A6C0" w14:textId="77777777" w:rsidR="002200B2" w:rsidRPr="009821D9" w:rsidRDefault="002200B2" w:rsidP="002200B2">
                      <w:pPr>
                        <w:pStyle w:val="DSStandardSidebox"/>
                        <w:rPr>
                          <w:lang w:val="en-US"/>
                        </w:rPr>
                      </w:pPr>
                    </w:p>
                    <w:p w14:paraId="131DE341" w14:textId="77777777" w:rsidR="002200B2" w:rsidRPr="009821D9" w:rsidRDefault="002200B2" w:rsidP="002200B2">
                      <w:pPr>
                        <w:pStyle w:val="DSStandardSidebox"/>
                        <w:rPr>
                          <w:lang w:val="en-US"/>
                        </w:rPr>
                      </w:pPr>
                    </w:p>
                    <w:p w14:paraId="7CA3DD5F" w14:textId="77777777" w:rsidR="002200B2" w:rsidRPr="009821D9" w:rsidRDefault="002200B2" w:rsidP="002200B2">
                      <w:pPr>
                        <w:pStyle w:val="DSStandardSidebox"/>
                        <w:rPr>
                          <w:lang w:val="en-US"/>
                        </w:rPr>
                      </w:pPr>
                    </w:p>
                    <w:p w14:paraId="35707E86" w14:textId="77777777" w:rsidR="002200B2" w:rsidRPr="009821D9" w:rsidRDefault="002200B2" w:rsidP="002200B2">
                      <w:pPr>
                        <w:pStyle w:val="DSStandardSidebox"/>
                        <w:rPr>
                          <w:lang w:val="en-US"/>
                        </w:rPr>
                      </w:pPr>
                    </w:p>
                    <w:p w14:paraId="3CF943C8" w14:textId="70BC2EA5" w:rsidR="002200B2" w:rsidRDefault="002200B2" w:rsidP="002200B2">
                      <w:pPr>
                        <w:pStyle w:val="DSStandardSidebox"/>
                        <w:rPr>
                          <w:lang w:val="en-US"/>
                        </w:rPr>
                      </w:pPr>
                    </w:p>
                    <w:p w14:paraId="7E56637A" w14:textId="77777777" w:rsidR="00EF40F2" w:rsidRPr="009821D9" w:rsidRDefault="00EF40F2" w:rsidP="002200B2">
                      <w:pPr>
                        <w:pStyle w:val="DSStandardSidebox"/>
                        <w:rPr>
                          <w:lang w:val="en-US"/>
                        </w:rPr>
                      </w:pPr>
                    </w:p>
                    <w:p w14:paraId="41AA265A" w14:textId="77777777" w:rsidR="002200B2" w:rsidRPr="009821D9" w:rsidRDefault="002200B2" w:rsidP="002200B2">
                      <w:pPr>
                        <w:pStyle w:val="DSStandardSidebox"/>
                        <w:rPr>
                          <w:lang w:val="en-US"/>
                        </w:rPr>
                      </w:pPr>
                    </w:p>
                    <w:p w14:paraId="3263E3C6" w14:textId="77777777" w:rsidR="002200B2" w:rsidRPr="009821D9" w:rsidRDefault="002200B2" w:rsidP="002200B2">
                      <w:pPr>
                        <w:pStyle w:val="DSStandardSidebox"/>
                        <w:rPr>
                          <w:b/>
                          <w:szCs w:val="16"/>
                          <w:lang w:val="en-US"/>
                        </w:rPr>
                      </w:pPr>
                      <w:r w:rsidRPr="009821D9">
                        <w:rPr>
                          <w:rFonts w:cs="Arial"/>
                          <w:b/>
                          <w:bCs/>
                          <w:szCs w:val="16"/>
                          <w:lang w:val="en-US"/>
                        </w:rPr>
                        <w:t>Sobre Dentsply Sirona</w:t>
                      </w:r>
                    </w:p>
                    <w:p w14:paraId="3D25FB32" w14:textId="77777777" w:rsidR="002200B2" w:rsidRPr="00517C53" w:rsidRDefault="002200B2" w:rsidP="002200B2">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w:t>
                      </w:r>
                      <w:r>
                        <w:rPr>
                          <w:sz w:val="16"/>
                          <w:lang w:val="es-ES"/>
                        </w:rPr>
                        <w:t>o The Dental Solutions Company</w:t>
                      </w:r>
                      <w:r w:rsidRPr="00517C53">
                        <w:rPr>
                          <w:sz w:val="16"/>
                          <w:lang w:val="es-ES"/>
                        </w:rPr>
                        <w:t>,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752285F3" w14:textId="77777777" w:rsidR="002200B2" w:rsidRPr="00517C53" w:rsidRDefault="002200B2" w:rsidP="002200B2">
                      <w:pPr>
                        <w:spacing w:after="0" w:line="240" w:lineRule="auto"/>
                        <w:rPr>
                          <w:sz w:val="16"/>
                          <w:lang w:val="es-ES"/>
                        </w:rPr>
                      </w:pPr>
                      <w:r w:rsidRPr="00517C53">
                        <w:rPr>
                          <w:sz w:val="16"/>
                          <w:lang w:val="es-ES"/>
                        </w:rPr>
                        <w:t xml:space="preserve">Visite </w:t>
                      </w:r>
                      <w:hyperlink r:id="rId9"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p>
                    <w:p w14:paraId="4879C4D8" w14:textId="77777777" w:rsidR="002200B2" w:rsidRPr="00517C53" w:rsidRDefault="002200B2" w:rsidP="002200B2">
                      <w:pPr>
                        <w:pStyle w:val="DSStandard"/>
                        <w:rPr>
                          <w:sz w:val="16"/>
                          <w:lang w:val="es-ES"/>
                        </w:rPr>
                      </w:pPr>
                    </w:p>
                    <w:p w14:paraId="02817F32" w14:textId="77777777" w:rsidR="002200B2" w:rsidRPr="00517C53" w:rsidRDefault="002200B2" w:rsidP="002200B2">
                      <w:pPr>
                        <w:pStyle w:val="DSStandard"/>
                        <w:rPr>
                          <w:lang w:val="es-ES"/>
                        </w:rPr>
                      </w:pPr>
                    </w:p>
                    <w:p w14:paraId="4B8F53F9" w14:textId="77777777" w:rsidR="009807BA" w:rsidRPr="009821D9" w:rsidRDefault="009807BA" w:rsidP="009807BA">
                      <w:pPr>
                        <w:pStyle w:val="DSStandard"/>
                        <w:rPr>
                          <w:lang w:val="es-ES"/>
                        </w:rPr>
                      </w:pPr>
                    </w:p>
                  </w:txbxContent>
                </v:textbox>
                <w10:wrap type="square" anchory="page"/>
              </v:shape>
            </w:pict>
          </mc:Fallback>
        </mc:AlternateContent>
      </w:r>
      <w:r>
        <w:rPr>
          <w:lang w:val="en-US" w:eastAsia="en-US"/>
        </w:rPr>
        <mc:AlternateContent>
          <mc:Choice Requires="wps">
            <w:drawing>
              <wp:anchor distT="45720" distB="45720" distL="114300" distR="114300" simplePos="0" relativeHeight="251675136" behindDoc="0" locked="0" layoutInCell="1" allowOverlap="1" wp14:anchorId="329F57B4" wp14:editId="25F46910">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7E570E0C" w14:textId="77777777" w:rsidR="00B275B6" w:rsidRPr="005D6DA1" w:rsidRDefault="007F4F00" w:rsidP="005D6DA1">
                            <w:pPr>
                              <w:pStyle w:val="DSHeaderPressFact"/>
                            </w:pPr>
                            <w:r>
                              <w:t>Nota de prensa</w:t>
                            </w:r>
                          </w:p>
                          <w:p w14:paraId="6CC2D97E"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29F57B4"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7E570E0C" w14:textId="77777777" w:rsidR="00B275B6" w:rsidRPr="005D6DA1" w:rsidRDefault="007F4F00" w:rsidP="005D6DA1">
                      <w:pPr>
                        <w:pStyle w:val="DSHeaderPressFact"/>
                      </w:pPr>
                      <w:r>
                        <w:t>Nota de prensa</w:t>
                      </w:r>
                    </w:p>
                    <w:p w14:paraId="6CC2D97E" w14:textId="77777777" w:rsidR="00B275B6" w:rsidRDefault="00B275B6" w:rsidP="00461142">
                      <w:pPr>
                        <w:pStyle w:val="DSAdressField"/>
                      </w:pPr>
                    </w:p>
                  </w:txbxContent>
                </v:textbox>
                <w10:wrap anchorx="page" anchory="page"/>
              </v:shape>
            </w:pict>
          </mc:Fallback>
        </mc:AlternateContent>
      </w:r>
    </w:p>
    <w:p w14:paraId="3C359C7C" w14:textId="05616295" w:rsidR="00E3605F" w:rsidRPr="009821D9" w:rsidRDefault="00FE1E0E" w:rsidP="00E3605F">
      <w:pPr>
        <w:pStyle w:val="DSStandard"/>
        <w:rPr>
          <w:b/>
          <w:lang w:val="es-ES" w:eastAsia="ja-JP"/>
        </w:rPr>
      </w:pPr>
      <w:r w:rsidRPr="009821D9">
        <w:rPr>
          <w:b/>
          <w:lang w:val="es-ES"/>
        </w:rPr>
        <w:t>Una higiene impecable es esencial en la consulta odontológica. Unos productos armonizados entre sí y unos procesos de fácil implementación se encargan de garantizar la seguridad higiénica en la consulta. Dentsply Sirona es la empresa que, casi como ninguna otra, está en condiciones de ofrecer este tipo de soluciones integradas, desde mascarillas hasta el tratamiento de instrumentos.</w:t>
      </w:r>
    </w:p>
    <w:p w14:paraId="60F94E18" w14:textId="59357722" w:rsidR="0072064B" w:rsidRPr="009821D9" w:rsidRDefault="00DC0C2C" w:rsidP="0076323A">
      <w:pPr>
        <w:pStyle w:val="DSStandard"/>
        <w:rPr>
          <w:lang w:val="es-ES" w:eastAsia="ja-JP"/>
        </w:rPr>
      </w:pPr>
      <w:r w:rsidRPr="009821D9">
        <w:rPr>
          <w:b/>
          <w:lang w:val="es-ES"/>
        </w:rPr>
        <w:t>Bensheim/Salzburgo, 21 de marzo de 2017.</w:t>
      </w:r>
      <w:r w:rsidRPr="009821D9">
        <w:rPr>
          <w:lang w:val="es-ES"/>
        </w:rPr>
        <w:t xml:space="preserve"> La higiene en la consulta comienza con una</w:t>
      </w:r>
      <w:r w:rsidRPr="009821D9">
        <w:rPr>
          <w:b/>
          <w:lang w:val="es-ES"/>
        </w:rPr>
        <w:t xml:space="preserve"> </w:t>
      </w:r>
      <w:r w:rsidRPr="009821D9">
        <w:rPr>
          <w:lang w:val="es-ES"/>
        </w:rPr>
        <w:t>cuidadosa limpieza y desinfección de las manos, pasando por unas superficies limpias y desinfectadas en áreas cercanas al paciente, tales como unidades de tratamiento, el tratamiento profesional de los instrumentos usados y termina con su almacenamiento y embalaje estéril así como con la documentación. La ejecución de estos procesos debe ser segura y sencilla, motivo por el cual Dentsply Sirona le apoya aquí con productos probados y sistemas innovadores.</w:t>
      </w:r>
    </w:p>
    <w:p w14:paraId="79EEB7BE" w14:textId="576F49FA" w:rsidR="00BC78FD" w:rsidRPr="009821D9" w:rsidRDefault="00380718" w:rsidP="0076323A">
      <w:pPr>
        <w:pStyle w:val="DSStandard"/>
        <w:rPr>
          <w:lang w:val="es-ES" w:eastAsia="ja-JP"/>
        </w:rPr>
      </w:pPr>
      <w:r w:rsidRPr="009821D9">
        <w:rPr>
          <w:lang w:val="es-ES"/>
        </w:rPr>
        <w:t>Una higiene absolutamente impecable en la consulta dental forma la base de un tratamiento odontológico exitoso. "Por eso dirigimos nuestros esfuerzos a simplificar tanto como sea posible los procesos más exigentes y automatizarlos donde sea posible", explicó Jan Siefert, Group Vice President Instruments de Dentsply Sirona. "Este principio se manifiesta particularmente en nuestras modernas unidades de tratamiento y en la preparación de los instrumentos".</w:t>
      </w:r>
    </w:p>
    <w:p w14:paraId="20BF0615" w14:textId="61CBE7AB" w:rsidR="0072064B" w:rsidRPr="009821D9" w:rsidRDefault="0050331B" w:rsidP="0076323A">
      <w:pPr>
        <w:pStyle w:val="DSStandard"/>
        <w:rPr>
          <w:b/>
          <w:lang w:val="es-ES" w:eastAsia="ja-JP"/>
        </w:rPr>
      </w:pPr>
      <w:r w:rsidRPr="009821D9">
        <w:rPr>
          <w:b/>
          <w:lang w:val="es-ES"/>
        </w:rPr>
        <w:t>Higiene efectiva en las unidades de tratamiento</w:t>
      </w:r>
    </w:p>
    <w:p w14:paraId="4512AE98" w14:textId="6F382A73" w:rsidR="0090779C" w:rsidRPr="009821D9" w:rsidRDefault="00076463" w:rsidP="00F756F5">
      <w:pPr>
        <w:pStyle w:val="DSStandard"/>
        <w:rPr>
          <w:lang w:val="es-ES" w:eastAsia="ja-JP"/>
        </w:rPr>
      </w:pPr>
      <w:r w:rsidRPr="009821D9">
        <w:rPr>
          <w:lang w:val="es-ES"/>
        </w:rPr>
        <w:t>Las unidades de tratamiento Intego, Sinius y Teneo cuentan con un exitoso concepto de higiene integrado que entusiasma a los asistentes dentales pues reduce significativamente su responsabilidad en este campo. El sistema de higiene integrado añade automáticamente un desinfectante al agua para garantizar su alta calidad. Las mangueras de los instrumentos se conectan fácilmente a la unidad de agua con el adaptador correspondiente para realizar la limpieza en la mañana, después de cada paciente y para la higienización mensual. Al poner en marcha el programa de lavado se purgan de forma automática y simultánea todos los conductos de agua y, si se desea, se puede agregar de forma automática productos químicos de limpieza a través de la unidad de agua. El asistente dispondrá por lo tanto de tiempo adicional para ocuparse de otros preparativos en la sala de tratamiento. Con este procedimiento, el equipo de la consulta se ahorra la mezcla diaria y la aspiración manual de un producto de limpieza.</w:t>
      </w:r>
    </w:p>
    <w:p w14:paraId="1C8E4611" w14:textId="18F8B646" w:rsidR="00F756F5" w:rsidRPr="009821D9" w:rsidRDefault="00F756F5" w:rsidP="00F756F5">
      <w:pPr>
        <w:pStyle w:val="DSStandard"/>
        <w:rPr>
          <w:b/>
          <w:lang w:val="es-ES" w:eastAsia="ja-JP"/>
        </w:rPr>
      </w:pPr>
      <w:r w:rsidRPr="009821D9">
        <w:rPr>
          <w:b/>
          <w:lang w:val="es-ES"/>
        </w:rPr>
        <w:t>Seguridad para el tratamiento con mascarillas de prevención</w:t>
      </w:r>
    </w:p>
    <w:p w14:paraId="2DB318F1" w14:textId="4EF5FF70" w:rsidR="00832F57" w:rsidRPr="009821D9" w:rsidRDefault="00832F57" w:rsidP="00F756F5">
      <w:pPr>
        <w:pStyle w:val="DSStandard"/>
        <w:rPr>
          <w:lang w:val="es-ES" w:eastAsia="ja-JP"/>
        </w:rPr>
      </w:pPr>
      <w:r w:rsidRPr="009821D9">
        <w:rPr>
          <w:lang w:val="es-ES"/>
        </w:rPr>
        <w:t xml:space="preserve">La protección personal del equipo de trabajo es una prioridad absoluta en la consulta dental. La mascarilla quirúrgica moderna protege al </w:t>
      </w:r>
      <w:r w:rsidRPr="009821D9">
        <w:rPr>
          <w:lang w:val="es-ES"/>
        </w:rPr>
        <w:lastRenderedPageBreak/>
        <w:t>usuario y al paciente contra partículas de saliva, salpicaduras y sólidos suspendidos que puedan surgir durante el tratamiento. "En este contexto tenemos en cuenta todos los aspectos del tratamiento, tanto desde la perspectiva del paciente como desde el punto de vista del equipo de la consulta" aclaró Greg Sheehan, Group Vice President Preventive. "Queremos apoyar de forma óptima estos procesos de higiene con productos que garanticen una odontología segura y eficiente".</w:t>
      </w:r>
    </w:p>
    <w:p w14:paraId="46E0C560" w14:textId="78965CF6" w:rsidR="00F756F5" w:rsidRPr="009821D9" w:rsidRDefault="00076463" w:rsidP="00F756F5">
      <w:pPr>
        <w:pStyle w:val="DSStandard"/>
        <w:rPr>
          <w:lang w:val="es-ES" w:eastAsia="ja-JP"/>
        </w:rPr>
      </w:pPr>
      <w:r w:rsidRPr="009821D9">
        <w:rPr>
          <w:lang w:val="es-ES"/>
        </w:rPr>
        <w:t>La mascarilla Com-Fit Plush de Dentsply Sirona Preventive lleva en su interior un material innovador muy suave para la piel. Cuenta además con agradables orejeras y una banda nasal curvada patentada que asegura un ajuste perfecto. Los usuarios consideran que esta mascarilla hipoalergénica es mucho más cómoda que los productos similares de otros fabricantes.</w:t>
      </w:r>
    </w:p>
    <w:p w14:paraId="25DC07D6" w14:textId="14086276" w:rsidR="00D107AC" w:rsidRPr="009821D9" w:rsidRDefault="00565E40" w:rsidP="00201AFA">
      <w:pPr>
        <w:pStyle w:val="DSStandard"/>
        <w:rPr>
          <w:lang w:val="es-ES" w:eastAsia="ja-JP"/>
        </w:rPr>
      </w:pPr>
      <w:r w:rsidRPr="009821D9">
        <w:rPr>
          <w:lang w:val="es-ES"/>
        </w:rPr>
        <w:t>Una vez terminado el tratamiento, el proceso de higiene cuenta con el apoyo eficaz de funciones y detalles: por ejemplo, todos los elementos de una unidad de tratamiento, considerados críticos desde el punto de vista de la higiene, como mangos, bandejas, esterillas de silicona, son extraíbles, termodesinfectables y esterilizables. El diseño de la superficie, lisa y prácticamente libre de juntas, permite una fácil desinfección con toallitas desinfectantes.</w:t>
      </w:r>
    </w:p>
    <w:p w14:paraId="7531D736" w14:textId="7377F844" w:rsidR="00201AFA" w:rsidRPr="009821D9" w:rsidRDefault="00201AFA" w:rsidP="00201AFA">
      <w:pPr>
        <w:pStyle w:val="DSStandard"/>
        <w:rPr>
          <w:lang w:val="es-ES" w:eastAsia="ja-JP"/>
        </w:rPr>
      </w:pPr>
      <w:r w:rsidRPr="009821D9">
        <w:rPr>
          <w:lang w:val="es-ES"/>
        </w:rPr>
        <w:t>Para los instrumentos quirúrgicos que se emplean en implantología se desarrolló el innovador sistema de Washtrays para los sistemas de implantes Ankylos, Astra Tech Implant System y Xive de Dentsply Sirona: los productos individuales deben ordenarse una sola vez y pueden permanecer en el Washtray durante todo el proceso de preparación, es decir, durante la limpieza, desinfección, esterilización hasta el almacenamiento final y reutilización en el paciente.</w:t>
      </w:r>
    </w:p>
    <w:p w14:paraId="6A981C26" w14:textId="4FF30C57" w:rsidR="00565E40" w:rsidRPr="009821D9" w:rsidRDefault="00FB6A9C" w:rsidP="00F756F5">
      <w:pPr>
        <w:pStyle w:val="DSStandard"/>
        <w:rPr>
          <w:b/>
          <w:lang w:val="es-ES" w:eastAsia="ja-JP"/>
        </w:rPr>
      </w:pPr>
      <w:r w:rsidRPr="009821D9">
        <w:rPr>
          <w:b/>
          <w:lang w:val="es-ES"/>
        </w:rPr>
        <w:t>Tratamiento adecuado de los instrumentos</w:t>
      </w:r>
    </w:p>
    <w:p w14:paraId="6735702E" w14:textId="6375E7F1" w:rsidR="00801917" w:rsidRPr="009821D9" w:rsidRDefault="00201AFA" w:rsidP="00801917">
      <w:pPr>
        <w:pStyle w:val="DSStandard"/>
        <w:rPr>
          <w:lang w:val="es-ES" w:eastAsia="ja-JP"/>
        </w:rPr>
      </w:pPr>
      <w:r w:rsidRPr="009821D9">
        <w:rPr>
          <w:lang w:val="es-ES"/>
        </w:rPr>
        <w:t xml:space="preserve">Los instrumentos de la consulta dental requieren una limpieza y tratamiento especial, independientemente de si se vuelven a usar de forma inmediata o si deben embalarse para su esterilización. Esto incluye, por ejemplo, piezas de mano de implantología con canales de medios estrechos y espacios interiores de difícil acceso. En el proceso de tratamiento la validación juega, junto a la eficacia, un papel de suma importancia. </w:t>
      </w:r>
      <w:r w:rsidR="006D3A78" w:rsidRPr="009821D9">
        <w:rPr>
          <w:lang w:val="es-ES"/>
        </w:rPr>
        <w:t xml:space="preserve">El </w:t>
      </w:r>
      <w:r w:rsidRPr="009821D9">
        <w:rPr>
          <w:lang w:val="es-ES"/>
        </w:rPr>
        <w:t>autoclave DAC Universal de Dentsply Sirona ofrece esta seguridad. En este dispositivo se pueden limpiar y desinfectar térmicamente, en un proceso automatizado y sin aditivos químicos, por dentro y por fuera, además de contra-ángulos, puntas ultrasónicas, piezas de mano y jeringas multifunción (boquillas Sprayvit).</w:t>
      </w:r>
    </w:p>
    <w:p w14:paraId="35F84471" w14:textId="77777777" w:rsidR="00E70D28" w:rsidRPr="008C77F3" w:rsidRDefault="00E70D28" w:rsidP="00E70D28">
      <w:pPr>
        <w:spacing w:line="360" w:lineRule="auto"/>
        <w:rPr>
          <w:rFonts w:eastAsia="Times New Roman" w:cs="Arial"/>
          <w:szCs w:val="20"/>
          <w:lang w:val="es-ES"/>
        </w:rPr>
      </w:pPr>
    </w:p>
    <w:p w14:paraId="4542DEF5" w14:textId="4EFC8413" w:rsidR="00E70D28" w:rsidRPr="008C77F3" w:rsidRDefault="00E70D28" w:rsidP="00E70D28">
      <w:pPr>
        <w:pStyle w:val="DSStandard"/>
        <w:rPr>
          <w:rFonts w:eastAsia="Times New Roman" w:cs="Arial"/>
          <w:i/>
          <w:szCs w:val="20"/>
          <w:lang w:val="en-US"/>
        </w:rPr>
      </w:pPr>
      <w:r w:rsidRPr="008C77F3">
        <w:rPr>
          <w:rFonts w:eastAsia="Times New Roman" w:cs="Arial"/>
          <w:i/>
          <w:szCs w:val="20"/>
          <w:lang w:val="en-US"/>
        </w:rPr>
        <w:t>Debido a los plazos de certificación y registro, no todos los productos están disponibles inmediatamente en todos los países</w:t>
      </w:r>
      <w:r w:rsidR="00DD5CCB" w:rsidRPr="008C77F3">
        <w:rPr>
          <w:rFonts w:eastAsia="Times New Roman" w:cs="Arial"/>
          <w:i/>
          <w:szCs w:val="20"/>
          <w:lang w:val="en-US"/>
        </w:rPr>
        <w:t>.</w:t>
      </w:r>
    </w:p>
    <w:p w14:paraId="1115B74F" w14:textId="77777777" w:rsidR="00E70D28" w:rsidRDefault="00E70D28" w:rsidP="00201AFA">
      <w:pPr>
        <w:pStyle w:val="DSStandard"/>
        <w:rPr>
          <w:b/>
          <w:color w:val="F79646" w:themeColor="accent6"/>
          <w:lang w:val="es-ES"/>
        </w:rPr>
      </w:pPr>
    </w:p>
    <w:p w14:paraId="42AB25AC" w14:textId="77777777" w:rsidR="00E70D28" w:rsidRDefault="00E70D28" w:rsidP="00201AFA">
      <w:pPr>
        <w:pStyle w:val="DSStandard"/>
        <w:rPr>
          <w:b/>
          <w:color w:val="F79646" w:themeColor="accent6"/>
          <w:lang w:val="es-ES"/>
        </w:rPr>
      </w:pPr>
    </w:p>
    <w:p w14:paraId="210A128E" w14:textId="6062A043" w:rsidR="00801917" w:rsidRPr="009821D9" w:rsidRDefault="00886933" w:rsidP="00201AFA">
      <w:pPr>
        <w:pStyle w:val="DSStandard"/>
        <w:rPr>
          <w:b/>
          <w:color w:val="F79646" w:themeColor="accent6"/>
          <w:lang w:val="es-ES"/>
        </w:rPr>
      </w:pPr>
      <w:r w:rsidRPr="009821D9">
        <w:rPr>
          <w:b/>
          <w:color w:val="F79646" w:themeColor="accent6"/>
          <w:lang w:val="es-ES"/>
        </w:rPr>
        <w:lastRenderedPageBreak/>
        <w:t>Dentsply Sirona en la feria IDS 2017:</w:t>
      </w:r>
    </w:p>
    <w:p w14:paraId="73043308" w14:textId="1BAF7C5B" w:rsidR="00D107AC" w:rsidRPr="009821D9" w:rsidRDefault="00886933" w:rsidP="00201AFA">
      <w:pPr>
        <w:pStyle w:val="DSStandard"/>
        <w:rPr>
          <w:lang w:val="es-ES" w:eastAsia="ja-JP"/>
        </w:rPr>
      </w:pPr>
      <w:r w:rsidRPr="009821D9">
        <w:rPr>
          <w:lang w:val="es-ES"/>
        </w:rPr>
        <w:t>Pabellón 10.2 &amp; 11.2</w:t>
      </w:r>
    </w:p>
    <w:p w14:paraId="7F23B9EF" w14:textId="77777777" w:rsidR="001E4655" w:rsidRPr="009821D9" w:rsidRDefault="001E4655" w:rsidP="001E4655">
      <w:pPr>
        <w:pStyle w:val="DSStandard"/>
        <w:rPr>
          <w:b/>
          <w:bCs/>
          <w:color w:val="808080"/>
          <w:sz w:val="23"/>
          <w:szCs w:val="23"/>
          <w:lang w:val="es-ES"/>
        </w:rPr>
      </w:pPr>
    </w:p>
    <w:p w14:paraId="72E45E22" w14:textId="17E0E2CF" w:rsidR="001E4655" w:rsidRPr="00EF40F2" w:rsidRDefault="001E4655" w:rsidP="001E4655">
      <w:pPr>
        <w:pStyle w:val="DSStandard"/>
        <w:rPr>
          <w:b/>
          <w:bCs/>
          <w:color w:val="808080"/>
          <w:sz w:val="23"/>
          <w:szCs w:val="23"/>
          <w:lang w:val="es-ES"/>
        </w:rPr>
      </w:pPr>
      <w:r w:rsidRPr="009821D9">
        <w:rPr>
          <w:b/>
          <w:bCs/>
          <w:color w:val="808080"/>
          <w:sz w:val="23"/>
          <w:szCs w:val="23"/>
          <w:lang w:val="es-ES"/>
        </w:rPr>
        <w:t xml:space="preserve">MATERIAL ILUSTRATIVO </w:t>
      </w:r>
    </w:p>
    <w:tbl>
      <w:tblPr>
        <w:tblStyle w:val="TableGrid1"/>
        <w:tblW w:w="66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EF40F2" w14:paraId="54012964" w14:textId="77777777" w:rsidTr="00EF40F2">
        <w:tc>
          <w:tcPr>
            <w:tcW w:w="3336" w:type="dxa"/>
            <w:hideMark/>
          </w:tcPr>
          <w:p w14:paraId="7D1C724B" w14:textId="77777777" w:rsidR="00EF40F2" w:rsidRDefault="00EF40F2" w:rsidP="00BC3BAE">
            <w:pPr>
              <w:tabs>
                <w:tab w:val="left" w:pos="4605"/>
              </w:tabs>
              <w:rPr>
                <w:noProof/>
                <w:lang w:eastAsia="zh-CN"/>
              </w:rPr>
            </w:pPr>
            <w:r>
              <w:rPr>
                <w:noProof/>
                <w:lang w:val="en-US"/>
              </w:rPr>
              <w:drawing>
                <wp:inline distT="0" distB="0" distL="0" distR="0" wp14:anchorId="31D367D2" wp14:editId="1642A754">
                  <wp:extent cx="1980000" cy="1321121"/>
                  <wp:effectExtent l="0" t="0" r="1270" b="0"/>
                  <wp:docPr id="2" name="Grafik 2" descr="C:\Users\E039671\AppData\Local\Microsoft\Windows\INetCacheContent.Word\Dentsply Sirona_Instruments_DAC Univers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Instruments_DAC Universal.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321121"/>
                          </a:xfrm>
                          <a:prstGeom prst="rect">
                            <a:avLst/>
                          </a:prstGeom>
                          <a:noFill/>
                          <a:ln>
                            <a:noFill/>
                          </a:ln>
                        </pic:spPr>
                      </pic:pic>
                    </a:graphicData>
                  </a:graphic>
                </wp:inline>
              </w:drawing>
            </w:r>
          </w:p>
        </w:tc>
        <w:tc>
          <w:tcPr>
            <w:tcW w:w="3336" w:type="dxa"/>
            <w:hideMark/>
          </w:tcPr>
          <w:p w14:paraId="47599DA2" w14:textId="77777777" w:rsidR="00EF40F2" w:rsidRDefault="00EF40F2" w:rsidP="00BC3BAE">
            <w:pPr>
              <w:tabs>
                <w:tab w:val="left" w:pos="4605"/>
              </w:tabs>
              <w:rPr>
                <w:rFonts w:eastAsia="Times New Roman" w:cs="Arial"/>
                <w:noProof/>
                <w:szCs w:val="20"/>
                <w:lang w:eastAsia="zh-CN"/>
              </w:rPr>
            </w:pPr>
            <w:r>
              <w:rPr>
                <w:noProof/>
                <w:lang w:val="en-US"/>
              </w:rPr>
              <w:drawing>
                <wp:inline distT="0" distB="0" distL="0" distR="0" wp14:anchorId="1619F24C" wp14:editId="7C710A99">
                  <wp:extent cx="1980000" cy="2797200"/>
                  <wp:effectExtent l="0" t="0" r="1270" b="3175"/>
                  <wp:docPr id="6" name="Grafik 6" descr="C:\Users\E039671\AppData\Local\Microsoft\Windows\INetCacheContent.Word\Saugschlauch Teneo kle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Saugschlauch Teneo kleiner.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980000" cy="2797200"/>
                          </a:xfrm>
                          <a:prstGeom prst="rect">
                            <a:avLst/>
                          </a:prstGeom>
                          <a:noFill/>
                          <a:ln>
                            <a:noFill/>
                          </a:ln>
                        </pic:spPr>
                      </pic:pic>
                    </a:graphicData>
                  </a:graphic>
                </wp:inline>
              </w:drawing>
            </w:r>
          </w:p>
        </w:tc>
      </w:tr>
      <w:tr w:rsidR="00EF40F2" w:rsidRPr="004B333E" w14:paraId="392A31BA" w14:textId="77777777" w:rsidTr="00EF40F2">
        <w:tc>
          <w:tcPr>
            <w:tcW w:w="3336" w:type="dxa"/>
          </w:tcPr>
          <w:p w14:paraId="4F76A5EF" w14:textId="77777777" w:rsidR="00EF40F2" w:rsidRPr="009821D9" w:rsidRDefault="00EF40F2" w:rsidP="00EF40F2">
            <w:pPr>
              <w:tabs>
                <w:tab w:val="left" w:pos="4605"/>
              </w:tabs>
              <w:spacing w:line="240" w:lineRule="auto"/>
              <w:rPr>
                <w:rFonts w:eastAsia="Times New Roman" w:cs="Arial"/>
                <w:i/>
                <w:sz w:val="18"/>
                <w:szCs w:val="18"/>
                <w:lang w:val="es-ES"/>
              </w:rPr>
            </w:pPr>
            <w:r w:rsidRPr="009821D9">
              <w:rPr>
                <w:rFonts w:eastAsia="Times New Roman" w:cs="Arial"/>
                <w:i/>
                <w:sz w:val="18"/>
                <w:szCs w:val="18"/>
                <w:lang w:val="es-ES"/>
              </w:rPr>
              <w:t>Fig. 1: Tratamiento seguro de instrumentos sin adición de productos químicos con el DAC Universal.</w:t>
            </w:r>
          </w:p>
          <w:p w14:paraId="7D7B4E48" w14:textId="77777777" w:rsidR="00EF40F2" w:rsidRPr="00EF40F2" w:rsidRDefault="00EF40F2" w:rsidP="00BC3BAE">
            <w:pPr>
              <w:tabs>
                <w:tab w:val="left" w:pos="4605"/>
              </w:tabs>
              <w:spacing w:line="240" w:lineRule="auto"/>
              <w:rPr>
                <w:rFonts w:eastAsia="Times New Roman" w:cs="Arial"/>
                <w:i/>
                <w:sz w:val="18"/>
                <w:szCs w:val="18"/>
                <w:lang w:val="es-ES"/>
              </w:rPr>
            </w:pPr>
          </w:p>
        </w:tc>
        <w:tc>
          <w:tcPr>
            <w:tcW w:w="3336" w:type="dxa"/>
          </w:tcPr>
          <w:p w14:paraId="7E77133E" w14:textId="0D37978E" w:rsidR="00EF40F2" w:rsidRPr="00EF40F2" w:rsidRDefault="00EF40F2" w:rsidP="00BC3BAE">
            <w:pPr>
              <w:tabs>
                <w:tab w:val="left" w:pos="4605"/>
              </w:tabs>
              <w:spacing w:line="240" w:lineRule="auto"/>
              <w:rPr>
                <w:rFonts w:eastAsia="Times New Roman" w:cs="Arial"/>
                <w:i/>
                <w:sz w:val="18"/>
                <w:szCs w:val="18"/>
                <w:lang w:val="en-US"/>
              </w:rPr>
            </w:pPr>
            <w:r w:rsidRPr="009821D9">
              <w:rPr>
                <w:rFonts w:eastAsia="Times New Roman" w:cs="Arial"/>
                <w:i/>
                <w:sz w:val="18"/>
                <w:szCs w:val="18"/>
                <w:lang w:val="es-ES"/>
              </w:rPr>
              <w:t>Fig. 2: Limpieza automática de los conductos de agua y mangueras de aspiración en unidades de</w:t>
            </w:r>
            <w:r>
              <w:rPr>
                <w:rFonts w:eastAsia="Times New Roman" w:cs="Arial"/>
                <w:i/>
                <w:sz w:val="18"/>
                <w:szCs w:val="18"/>
                <w:lang w:val="es-ES"/>
              </w:rPr>
              <w:t xml:space="preserve"> tratamiento de Dentsply Sirona</w:t>
            </w:r>
            <w:r w:rsidRPr="00EF40F2">
              <w:rPr>
                <w:rFonts w:eastAsia="Times New Roman" w:cs="Arial"/>
                <w:i/>
                <w:sz w:val="18"/>
                <w:szCs w:val="18"/>
                <w:lang w:val="en-US"/>
              </w:rPr>
              <w:t xml:space="preserve">. </w:t>
            </w:r>
          </w:p>
        </w:tc>
      </w:tr>
      <w:tr w:rsidR="00EF40F2" w:rsidRPr="00E3605F" w14:paraId="0D6DEE21" w14:textId="77777777" w:rsidTr="00EF40F2">
        <w:tc>
          <w:tcPr>
            <w:tcW w:w="3336" w:type="dxa"/>
          </w:tcPr>
          <w:p w14:paraId="22C27E52" w14:textId="32C5434F" w:rsidR="00EF40F2" w:rsidRDefault="004B333E" w:rsidP="00BC3BAE">
            <w:pPr>
              <w:tabs>
                <w:tab w:val="left" w:pos="4605"/>
              </w:tabs>
              <w:spacing w:line="240" w:lineRule="auto"/>
              <w:rPr>
                <w:rFonts w:eastAsia="Times New Roman" w:cs="Arial"/>
                <w:i/>
                <w:sz w:val="18"/>
                <w:szCs w:val="18"/>
              </w:rPr>
            </w:pPr>
            <w:r>
              <w:rPr>
                <w:noProof/>
                <w:lang w:val="en-US"/>
              </w:rPr>
              <w:drawing>
                <wp:inline distT="0" distB="0" distL="0" distR="0" wp14:anchorId="54B3FA85" wp14:editId="179E9942">
                  <wp:extent cx="1980000" cy="1113459"/>
                  <wp:effectExtent l="0" t="0" r="1270" b="0"/>
                  <wp:docPr id="842" name="Grafik 842" descr="C:\Users\E039671\AppData\Local\Microsoft\Windows\INetCacheContent.Word\COMFIT Plush-Box_COMP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E039671\AppData\Local\Microsoft\Windows\INetCacheContent.Word\COMFIT Plush-Box_COMP_GROUP.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1113459"/>
                          </a:xfrm>
                          <a:prstGeom prst="rect">
                            <a:avLst/>
                          </a:prstGeom>
                          <a:noFill/>
                          <a:ln>
                            <a:noFill/>
                          </a:ln>
                        </pic:spPr>
                      </pic:pic>
                    </a:graphicData>
                  </a:graphic>
                </wp:inline>
              </w:drawing>
            </w:r>
          </w:p>
        </w:tc>
        <w:tc>
          <w:tcPr>
            <w:tcW w:w="3336" w:type="dxa"/>
          </w:tcPr>
          <w:p w14:paraId="1A74C9C9" w14:textId="77777777" w:rsidR="00EF40F2" w:rsidRDefault="00EF40F2" w:rsidP="00BC3BAE">
            <w:pPr>
              <w:tabs>
                <w:tab w:val="left" w:pos="4605"/>
              </w:tabs>
              <w:spacing w:line="240" w:lineRule="auto"/>
              <w:rPr>
                <w:rFonts w:eastAsia="Times New Roman" w:cs="Arial"/>
                <w:i/>
                <w:sz w:val="18"/>
                <w:szCs w:val="18"/>
                <w:lang w:val="de-AT"/>
              </w:rPr>
            </w:pPr>
            <w:r>
              <w:rPr>
                <w:rFonts w:cs="Arial"/>
                <w:noProof/>
                <w:color w:val="464646"/>
                <w:sz w:val="21"/>
                <w:szCs w:val="21"/>
                <w:lang w:val="en-US"/>
              </w:rPr>
              <w:drawing>
                <wp:inline distT="0" distB="0" distL="0" distR="0" wp14:anchorId="1D3C1AA7" wp14:editId="25D74D6A">
                  <wp:extent cx="1980000" cy="896418"/>
                  <wp:effectExtent l="0" t="0" r="1270" b="0"/>
                  <wp:docPr id="10" name="Grafik 8" descr="Washt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shtra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0000" cy="896418"/>
                          </a:xfrm>
                          <a:prstGeom prst="rect">
                            <a:avLst/>
                          </a:prstGeom>
                          <a:noFill/>
                          <a:ln>
                            <a:noFill/>
                          </a:ln>
                        </pic:spPr>
                      </pic:pic>
                    </a:graphicData>
                  </a:graphic>
                </wp:inline>
              </w:drawing>
            </w:r>
          </w:p>
        </w:tc>
      </w:tr>
      <w:tr w:rsidR="00EF40F2" w:rsidRPr="004B333E" w14:paraId="5F614651" w14:textId="77777777" w:rsidTr="00EF40F2">
        <w:tc>
          <w:tcPr>
            <w:tcW w:w="3336" w:type="dxa"/>
          </w:tcPr>
          <w:p w14:paraId="4EEE4A6D" w14:textId="5E0331DE" w:rsidR="008C77F3" w:rsidRDefault="00EF40F2" w:rsidP="00BC3BAE">
            <w:pPr>
              <w:tabs>
                <w:tab w:val="left" w:pos="4605"/>
              </w:tabs>
              <w:spacing w:line="240" w:lineRule="auto"/>
              <w:rPr>
                <w:rFonts w:eastAsia="Times New Roman" w:cs="Arial"/>
                <w:i/>
                <w:sz w:val="18"/>
                <w:szCs w:val="18"/>
                <w:lang w:val="es-ES"/>
              </w:rPr>
            </w:pPr>
            <w:r w:rsidRPr="009821D9">
              <w:rPr>
                <w:rFonts w:eastAsia="Times New Roman" w:cs="Arial"/>
                <w:i/>
                <w:sz w:val="18"/>
                <w:szCs w:val="18"/>
                <w:lang w:val="es-ES"/>
              </w:rPr>
              <w:t xml:space="preserve">Fig 3: </w:t>
            </w:r>
            <w:r w:rsidR="004B333E" w:rsidRPr="004B333E">
              <w:rPr>
                <w:rFonts w:eastAsia="Times New Roman" w:cs="Arial"/>
                <w:i/>
                <w:sz w:val="18"/>
                <w:szCs w:val="18"/>
                <w:lang w:val="es-ES"/>
              </w:rPr>
              <w:t xml:space="preserve">Seguridad para el equipo durante el tratamiento con la </w:t>
            </w:r>
            <w:r w:rsidR="004B333E">
              <w:rPr>
                <w:rFonts w:eastAsia="Times New Roman" w:cs="Arial"/>
                <w:i/>
                <w:sz w:val="18"/>
                <w:szCs w:val="18"/>
                <w:lang w:val="es-ES"/>
              </w:rPr>
              <w:t>Com-Fit Plush</w:t>
            </w:r>
            <w:r w:rsidR="008C77F3" w:rsidRPr="008C77F3">
              <w:rPr>
                <w:rFonts w:eastAsia="Times New Roman" w:cs="Arial"/>
                <w:i/>
                <w:sz w:val="18"/>
                <w:szCs w:val="18"/>
                <w:lang w:val="es-ES"/>
              </w:rPr>
              <w:t xml:space="preserve"> </w:t>
            </w:r>
            <w:r w:rsidR="008C77F3" w:rsidRPr="009821D9">
              <w:rPr>
                <w:rFonts w:eastAsia="Times New Roman" w:cs="Arial"/>
                <w:i/>
                <w:sz w:val="18"/>
                <w:szCs w:val="18"/>
                <w:lang w:val="es-ES"/>
              </w:rPr>
              <w:t>masc</w:t>
            </w:r>
            <w:r w:rsidR="008C77F3">
              <w:rPr>
                <w:rFonts w:eastAsia="Times New Roman" w:cs="Arial"/>
                <w:i/>
                <w:sz w:val="18"/>
                <w:szCs w:val="18"/>
                <w:lang w:val="es-ES"/>
              </w:rPr>
              <w:t>arilla</w:t>
            </w:r>
            <w:r w:rsidR="008C77F3" w:rsidRPr="008C77F3">
              <w:rPr>
                <w:rFonts w:eastAsia="Times New Roman" w:cs="Arial"/>
                <w:i/>
                <w:sz w:val="18"/>
                <w:szCs w:val="18"/>
                <w:lang w:val="es-ES"/>
              </w:rPr>
              <w:t>.</w:t>
            </w:r>
          </w:p>
          <w:p w14:paraId="4D550DC0" w14:textId="61930C0A" w:rsidR="00EF40F2" w:rsidRPr="00EF40F2" w:rsidRDefault="00EF40F2" w:rsidP="00BC3BAE">
            <w:pPr>
              <w:tabs>
                <w:tab w:val="left" w:pos="4605"/>
              </w:tabs>
              <w:spacing w:line="240" w:lineRule="auto"/>
              <w:rPr>
                <w:rFonts w:eastAsia="Times New Roman" w:cs="Arial"/>
                <w:i/>
                <w:sz w:val="18"/>
                <w:szCs w:val="18"/>
                <w:lang w:val="en-US"/>
              </w:rPr>
            </w:pPr>
          </w:p>
        </w:tc>
        <w:tc>
          <w:tcPr>
            <w:tcW w:w="3336" w:type="dxa"/>
          </w:tcPr>
          <w:p w14:paraId="52FD6D91" w14:textId="0F505526" w:rsidR="00EF40F2" w:rsidRPr="00EF40F2" w:rsidRDefault="00EF40F2" w:rsidP="00BC3BAE">
            <w:pPr>
              <w:tabs>
                <w:tab w:val="left" w:pos="4605"/>
              </w:tabs>
              <w:spacing w:line="240" w:lineRule="auto"/>
              <w:rPr>
                <w:rFonts w:eastAsia="Times New Roman" w:cs="Arial"/>
                <w:i/>
                <w:sz w:val="18"/>
                <w:szCs w:val="18"/>
                <w:lang w:val="en-US"/>
              </w:rPr>
            </w:pPr>
            <w:r w:rsidRPr="009821D9">
              <w:rPr>
                <w:rFonts w:eastAsia="Times New Roman" w:cs="Arial"/>
                <w:i/>
                <w:sz w:val="18"/>
                <w:szCs w:val="18"/>
                <w:lang w:val="es-ES"/>
              </w:rPr>
              <w:t>Fig. 4: Ordenados una vez e higiénicamente seguros, desinfectados y almacenados: el sistema Washtray para los sistemas de implantes Ankylos, Astra Tech Implant System y Xive de Dentsply Sirona.</w:t>
            </w:r>
          </w:p>
        </w:tc>
      </w:tr>
    </w:tbl>
    <w:p w14:paraId="692FB20F" w14:textId="77777777" w:rsidR="00B05865" w:rsidRPr="009821D9" w:rsidRDefault="00B05865" w:rsidP="001E4655">
      <w:pPr>
        <w:pStyle w:val="DSStandard"/>
        <w:rPr>
          <w:lang w:val="es-ES" w:eastAsia="ja-JP"/>
        </w:rPr>
      </w:pPr>
    </w:p>
    <w:sectPr w:rsidR="00B05865" w:rsidRPr="009821D9" w:rsidSect="001A346C">
      <w:headerReference w:type="default" r:id="rId14"/>
      <w:footerReference w:type="default" r:id="rId15"/>
      <w:headerReference w:type="first" r:id="rId16"/>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93718" w14:textId="77777777" w:rsidR="00FF5CEE" w:rsidRDefault="00FF5CEE" w:rsidP="005662A0">
      <w:r>
        <w:rPr>
          <w:color w:val="808080" w:themeColor="background1" w:themeShade="80"/>
        </w:rPr>
        <w:separator/>
      </w:r>
    </w:p>
  </w:endnote>
  <w:endnote w:type="continuationSeparator" w:id="0">
    <w:p w14:paraId="43694A8A" w14:textId="77777777" w:rsidR="00FF5CEE" w:rsidRDefault="00FF5CEE"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123714" w14:textId="77777777" w:rsidR="00E00551" w:rsidRDefault="00070F30" w:rsidP="005662A0">
    <w:pPr>
      <w:pStyle w:val="Footer"/>
    </w:pPr>
    <w:r w:rsidRPr="000666B0">
      <w:rPr>
        <w:noProof/>
        <w:lang w:val="en-US" w:eastAsia="en-US"/>
      </w:rPr>
      <w:drawing>
        <wp:anchor distT="0" distB="0" distL="114300" distR="114300" simplePos="0" relativeHeight="251660288" behindDoc="0" locked="0" layoutInCell="1" allowOverlap="1" wp14:anchorId="719EDAC6" wp14:editId="763BE253">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1A2F5" w14:textId="77777777" w:rsidR="00FF5CEE" w:rsidRDefault="00FF5CEE" w:rsidP="005662A0">
      <w:r>
        <w:rPr>
          <w:color w:val="808080" w:themeColor="background1" w:themeShade="80"/>
        </w:rPr>
        <w:separator/>
      </w:r>
    </w:p>
  </w:footnote>
  <w:footnote w:type="continuationSeparator" w:id="0">
    <w:p w14:paraId="628B6EC7" w14:textId="77777777" w:rsidR="00FF5CEE" w:rsidRDefault="00FF5CEE"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E02E1"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062C43B7" wp14:editId="6B2E7DD9">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129F389" w14:textId="1C882458"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D404E2">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D404E2">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62C43B7"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0129F389" w14:textId="1C882458"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D404E2">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D404E2">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A1CAF" w14:textId="5D3CB3A0" w:rsidR="00D34B15" w:rsidRDefault="007F6092" w:rsidP="005662A0">
    <w:r>
      <w:rPr>
        <w:noProof/>
        <w:lang w:val="en-US" w:eastAsia="en-US"/>
      </w:rPr>
      <w:drawing>
        <wp:anchor distT="0" distB="0" distL="114300" distR="114300" simplePos="0" relativeHeight="251673600" behindDoc="0" locked="0" layoutInCell="1" allowOverlap="1" wp14:anchorId="3DD4EF47" wp14:editId="501F336C">
          <wp:simplePos x="0" y="0"/>
          <wp:positionH relativeFrom="column">
            <wp:posOffset>4936703</wp:posOffset>
          </wp:positionH>
          <wp:positionV relativeFrom="paragraph">
            <wp:posOffset>199015</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lang w:val="en-US" w:eastAsia="en-US"/>
      </w:rPr>
      <w:drawing>
        <wp:anchor distT="0" distB="0" distL="114300" distR="114300" simplePos="0" relativeHeight="251654144" behindDoc="0" locked="0" layoutInCell="1" allowOverlap="1" wp14:anchorId="726688DA" wp14:editId="629D1964">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5B12E9" w14:textId="0F9EE17A" w:rsidR="00461142" w:rsidRDefault="00461142" w:rsidP="005662A0"/>
  <w:p w14:paraId="1BF12400" w14:textId="6205CF90" w:rsidR="00461142" w:rsidRDefault="00461142" w:rsidP="005662A0"/>
  <w:p w14:paraId="0CFEE60D"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drawingGridHorizontalSpacing w:val="181"/>
  <w:drawingGridVerticalSpacing w:val="181"/>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05F"/>
    <w:rsid w:val="00011AF0"/>
    <w:rsid w:val="000216C5"/>
    <w:rsid w:val="000326D6"/>
    <w:rsid w:val="0004200D"/>
    <w:rsid w:val="000666B0"/>
    <w:rsid w:val="00070F30"/>
    <w:rsid w:val="00076463"/>
    <w:rsid w:val="000A1688"/>
    <w:rsid w:val="000E2A7B"/>
    <w:rsid w:val="00137046"/>
    <w:rsid w:val="001452DE"/>
    <w:rsid w:val="001A346C"/>
    <w:rsid w:val="001D0DED"/>
    <w:rsid w:val="001E4655"/>
    <w:rsid w:val="00201AFA"/>
    <w:rsid w:val="00202EEE"/>
    <w:rsid w:val="002057C7"/>
    <w:rsid w:val="002200B2"/>
    <w:rsid w:val="00230527"/>
    <w:rsid w:val="00233BC1"/>
    <w:rsid w:val="0028040D"/>
    <w:rsid w:val="0028262B"/>
    <w:rsid w:val="002A697C"/>
    <w:rsid w:val="002D4E15"/>
    <w:rsid w:val="002E6012"/>
    <w:rsid w:val="00362FCB"/>
    <w:rsid w:val="00380718"/>
    <w:rsid w:val="00384588"/>
    <w:rsid w:val="00395CAB"/>
    <w:rsid w:val="003B4C13"/>
    <w:rsid w:val="003B7A01"/>
    <w:rsid w:val="003D2F2F"/>
    <w:rsid w:val="00421DCF"/>
    <w:rsid w:val="00427159"/>
    <w:rsid w:val="00427DA6"/>
    <w:rsid w:val="0044672A"/>
    <w:rsid w:val="00461142"/>
    <w:rsid w:val="00462907"/>
    <w:rsid w:val="00466FA6"/>
    <w:rsid w:val="0047794B"/>
    <w:rsid w:val="00483EDE"/>
    <w:rsid w:val="00497B39"/>
    <w:rsid w:val="004A58A2"/>
    <w:rsid w:val="004B333E"/>
    <w:rsid w:val="004B33C3"/>
    <w:rsid w:val="004D13F9"/>
    <w:rsid w:val="00502081"/>
    <w:rsid w:val="0050331B"/>
    <w:rsid w:val="00565979"/>
    <w:rsid w:val="00565E40"/>
    <w:rsid w:val="005662A0"/>
    <w:rsid w:val="005D6DA1"/>
    <w:rsid w:val="005F0B0B"/>
    <w:rsid w:val="00623E4A"/>
    <w:rsid w:val="00632A55"/>
    <w:rsid w:val="006505B9"/>
    <w:rsid w:val="006565AA"/>
    <w:rsid w:val="00656D66"/>
    <w:rsid w:val="006703D2"/>
    <w:rsid w:val="00673A9E"/>
    <w:rsid w:val="00680495"/>
    <w:rsid w:val="006D031F"/>
    <w:rsid w:val="006D3A78"/>
    <w:rsid w:val="006E1FB1"/>
    <w:rsid w:val="006E586D"/>
    <w:rsid w:val="007157C2"/>
    <w:rsid w:val="0072064B"/>
    <w:rsid w:val="00730893"/>
    <w:rsid w:val="00755573"/>
    <w:rsid w:val="0076323A"/>
    <w:rsid w:val="00780E54"/>
    <w:rsid w:val="00797D11"/>
    <w:rsid w:val="007C5333"/>
    <w:rsid w:val="007F4F00"/>
    <w:rsid w:val="007F6092"/>
    <w:rsid w:val="007F6C26"/>
    <w:rsid w:val="00801917"/>
    <w:rsid w:val="0082340B"/>
    <w:rsid w:val="008325A7"/>
    <w:rsid w:val="00832F57"/>
    <w:rsid w:val="008642EB"/>
    <w:rsid w:val="00886933"/>
    <w:rsid w:val="008B7289"/>
    <w:rsid w:val="008C43F0"/>
    <w:rsid w:val="008C77F3"/>
    <w:rsid w:val="008F7FA0"/>
    <w:rsid w:val="0090779C"/>
    <w:rsid w:val="0092551F"/>
    <w:rsid w:val="00936562"/>
    <w:rsid w:val="009807BA"/>
    <w:rsid w:val="00981FD3"/>
    <w:rsid w:val="009821D9"/>
    <w:rsid w:val="009C3918"/>
    <w:rsid w:val="00A41E94"/>
    <w:rsid w:val="00A42DCA"/>
    <w:rsid w:val="00A61048"/>
    <w:rsid w:val="00A649E5"/>
    <w:rsid w:val="00A75E93"/>
    <w:rsid w:val="00A778A8"/>
    <w:rsid w:val="00AF4E62"/>
    <w:rsid w:val="00B05865"/>
    <w:rsid w:val="00B20049"/>
    <w:rsid w:val="00B2189D"/>
    <w:rsid w:val="00B275B6"/>
    <w:rsid w:val="00B32772"/>
    <w:rsid w:val="00B51C04"/>
    <w:rsid w:val="00B77149"/>
    <w:rsid w:val="00BC78FD"/>
    <w:rsid w:val="00BD0C74"/>
    <w:rsid w:val="00BE5693"/>
    <w:rsid w:val="00C32F2E"/>
    <w:rsid w:val="00C479A6"/>
    <w:rsid w:val="00C55499"/>
    <w:rsid w:val="00C92734"/>
    <w:rsid w:val="00CD3B89"/>
    <w:rsid w:val="00CD74A3"/>
    <w:rsid w:val="00CE17EF"/>
    <w:rsid w:val="00D05840"/>
    <w:rsid w:val="00D107AC"/>
    <w:rsid w:val="00D34B15"/>
    <w:rsid w:val="00D404E2"/>
    <w:rsid w:val="00D86475"/>
    <w:rsid w:val="00D9175F"/>
    <w:rsid w:val="00DB0FDE"/>
    <w:rsid w:val="00DB1D5F"/>
    <w:rsid w:val="00DC0C2C"/>
    <w:rsid w:val="00DD5CCB"/>
    <w:rsid w:val="00E00551"/>
    <w:rsid w:val="00E3605F"/>
    <w:rsid w:val="00E64924"/>
    <w:rsid w:val="00E70D28"/>
    <w:rsid w:val="00E72CDE"/>
    <w:rsid w:val="00E95C39"/>
    <w:rsid w:val="00EC0C7B"/>
    <w:rsid w:val="00ED5E30"/>
    <w:rsid w:val="00EF40F2"/>
    <w:rsid w:val="00F2429E"/>
    <w:rsid w:val="00F353ED"/>
    <w:rsid w:val="00F42537"/>
    <w:rsid w:val="00F71ABC"/>
    <w:rsid w:val="00F756F5"/>
    <w:rsid w:val="00F91980"/>
    <w:rsid w:val="00FA510A"/>
    <w:rsid w:val="00FB2186"/>
    <w:rsid w:val="00FB6A9C"/>
    <w:rsid w:val="00FB7148"/>
    <w:rsid w:val="00FD3DDA"/>
    <w:rsid w:val="00FE1E0E"/>
    <w:rsid w:val="00FF5CE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7B606F5"/>
  <w14:defaultImageDpi w14:val="300"/>
  <w15:docId w15:val="{92B5E6F9-0861-4B45-8AEA-426754DF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E4655"/>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E46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81FD3"/>
    <w:rPr>
      <w:sz w:val="16"/>
      <w:szCs w:val="16"/>
    </w:rPr>
  </w:style>
  <w:style w:type="paragraph" w:styleId="CommentText">
    <w:name w:val="annotation text"/>
    <w:basedOn w:val="Normal"/>
    <w:link w:val="CommentTextChar"/>
    <w:uiPriority w:val="99"/>
    <w:semiHidden/>
    <w:unhideWhenUsed/>
    <w:rsid w:val="00981FD3"/>
    <w:pPr>
      <w:spacing w:line="240" w:lineRule="auto"/>
    </w:pPr>
    <w:rPr>
      <w:szCs w:val="20"/>
    </w:rPr>
  </w:style>
  <w:style w:type="character" w:customStyle="1" w:styleId="CommentTextChar">
    <w:name w:val="Comment Text Char"/>
    <w:basedOn w:val="DefaultParagraphFont"/>
    <w:link w:val="CommentText"/>
    <w:uiPriority w:val="99"/>
    <w:semiHidden/>
    <w:rsid w:val="00981FD3"/>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981FD3"/>
    <w:rPr>
      <w:b/>
      <w:bCs/>
    </w:rPr>
  </w:style>
  <w:style w:type="character" w:customStyle="1" w:styleId="CommentSubjectChar">
    <w:name w:val="Comment Subject Char"/>
    <w:basedOn w:val="CommentTextChar"/>
    <w:link w:val="CommentSubject"/>
    <w:uiPriority w:val="99"/>
    <w:semiHidden/>
    <w:rsid w:val="00981FD3"/>
    <w:rPr>
      <w:rFonts w:ascii="Arial" w:eastAsia="MS Mincho" w:hAnsi="Arial"/>
      <w:b/>
      <w:bCs/>
      <w:color w:val="0D0D0D" w:themeColor="text1" w:themeTint="F2"/>
      <w:sz w:val="20"/>
      <w:szCs w:val="20"/>
    </w:rPr>
  </w:style>
  <w:style w:type="paragraph" w:customStyle="1" w:styleId="Default">
    <w:name w:val="Default"/>
    <w:rsid w:val="00C92734"/>
    <w:pPr>
      <w:autoSpaceDE w:val="0"/>
      <w:autoSpaceDN w:val="0"/>
      <w:adjustRightInd w:val="0"/>
    </w:pPr>
    <w:rPr>
      <w:rFonts w:ascii="Verdana" w:eastAsia="Times New Roman" w:hAnsi="Verdana" w:cs="Verdana"/>
      <w:color w:val="000000"/>
    </w:rPr>
  </w:style>
  <w:style w:type="table" w:customStyle="1" w:styleId="TableGrid1">
    <w:name w:val="Table Grid1"/>
    <w:basedOn w:val="TableNormal"/>
    <w:next w:val="TableGrid"/>
    <w:uiPriority w:val="59"/>
    <w:rsid w:val="00EF40F2"/>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86360">
      <w:bodyDiv w:val="1"/>
      <w:marLeft w:val="0"/>
      <w:marRight w:val="0"/>
      <w:marTop w:val="0"/>
      <w:marBottom w:val="0"/>
      <w:divBdr>
        <w:top w:val="none" w:sz="0" w:space="0" w:color="auto"/>
        <w:left w:val="none" w:sz="0" w:space="0" w:color="auto"/>
        <w:bottom w:val="none" w:sz="0" w:space="0" w:color="auto"/>
        <w:right w:val="none" w:sz="0" w:space="0" w:color="auto"/>
      </w:divBdr>
    </w:div>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650063691">
      <w:bodyDiv w:val="1"/>
      <w:marLeft w:val="0"/>
      <w:marRight w:val="0"/>
      <w:marTop w:val="0"/>
      <w:marBottom w:val="0"/>
      <w:divBdr>
        <w:top w:val="none" w:sz="0" w:space="0" w:color="auto"/>
        <w:left w:val="none" w:sz="0" w:space="0" w:color="auto"/>
        <w:bottom w:val="none" w:sz="0" w:space="0" w:color="auto"/>
        <w:right w:val="none" w:sz="0" w:space="0" w:color="auto"/>
      </w:divBdr>
    </w:div>
    <w:div w:id="904952753">
      <w:bodyDiv w:val="1"/>
      <w:marLeft w:val="0"/>
      <w:marRight w:val="0"/>
      <w:marTop w:val="0"/>
      <w:marBottom w:val="0"/>
      <w:divBdr>
        <w:top w:val="none" w:sz="0" w:space="0" w:color="auto"/>
        <w:left w:val="none" w:sz="0" w:space="0" w:color="auto"/>
        <w:bottom w:val="none" w:sz="0" w:space="0" w:color="auto"/>
        <w:right w:val="none" w:sz="0" w:space="0" w:color="auto"/>
      </w:divBdr>
    </w:div>
    <w:div w:id="978264904">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126EB-76FB-43E1-91EE-3DA1255F4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895</Words>
  <Characters>5105</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Bronner, Daya (Houdayer)</dc:creator>
  <cp:lastModifiedBy>Kircher, Charlotte</cp:lastModifiedBy>
  <cp:revision>9</cp:revision>
  <cp:lastPrinted>2017-03-09T15:36:00Z</cp:lastPrinted>
  <dcterms:created xsi:type="dcterms:W3CDTF">2017-02-20T09:44:00Z</dcterms:created>
  <dcterms:modified xsi:type="dcterms:W3CDTF">2017-03-09T15:36:00Z</dcterms:modified>
</cp:coreProperties>
</file>